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DF61C" w14:textId="358F4286" w:rsidR="00A32FCF" w:rsidRPr="004C14F2" w:rsidRDefault="001A74FB" w:rsidP="003658B5">
      <w:pPr>
        <w:tabs>
          <w:tab w:val="center" w:pos="4536"/>
          <w:tab w:val="right" w:pos="14420"/>
        </w:tabs>
        <w:ind w:right="2"/>
        <w:rPr>
          <w:rFonts w:ascii="Arial" w:eastAsia="ＭＳ 明朝" w:hAnsi="Arial"/>
          <w:b/>
          <w:noProof/>
          <w:lang w:val="en-US"/>
        </w:rPr>
      </w:pPr>
      <w:bookmarkStart w:id="0" w:name="_Hlk7194408"/>
      <w:bookmarkStart w:id="1" w:name="OLE_LINK3"/>
      <w:r w:rsidRPr="004C14F2">
        <w:rPr>
          <w:rFonts w:ascii="Arial" w:eastAsia="ＭＳ 明朝" w:hAnsi="Arial"/>
          <w:b/>
          <w:noProof/>
          <w:lang w:val="en-US"/>
        </w:rPr>
        <w:t>3GPP TSG RAN WG1 #1</w:t>
      </w:r>
      <w:r w:rsidR="00E35B96">
        <w:rPr>
          <w:rFonts w:ascii="Arial" w:eastAsia="ＭＳ 明朝" w:hAnsi="Arial"/>
          <w:b/>
          <w:noProof/>
          <w:lang w:val="en-US"/>
        </w:rPr>
        <w:t>10</w:t>
      </w:r>
      <w:r w:rsidR="007C115B" w:rsidRPr="004C14F2">
        <w:rPr>
          <w:rFonts w:ascii="Arial" w:eastAsia="ＭＳ 明朝" w:hAnsi="Arial"/>
          <w:b/>
          <w:noProof/>
          <w:lang w:val="en-US"/>
        </w:rPr>
        <w:tab/>
      </w:r>
      <w:r w:rsidR="007C115B" w:rsidRPr="004C14F2">
        <w:rPr>
          <w:rFonts w:ascii="Arial" w:eastAsia="ＭＳ 明朝" w:hAnsi="Arial"/>
          <w:b/>
          <w:noProof/>
          <w:lang w:val="en-US"/>
        </w:rPr>
        <w:tab/>
        <w:t xml:space="preserve">    </w:t>
      </w:r>
      <w:r w:rsidR="002C3A7A" w:rsidRPr="004C14F2">
        <w:rPr>
          <w:rFonts w:ascii="Arial" w:eastAsia="ＭＳ 明朝" w:hAnsi="Arial"/>
          <w:b/>
          <w:noProof/>
          <w:lang w:val="en-US"/>
        </w:rPr>
        <w:t xml:space="preserve"> </w:t>
      </w:r>
      <w:r w:rsidR="00C97A8A" w:rsidRPr="00C97A8A">
        <w:rPr>
          <w:rFonts w:ascii="Arial" w:eastAsia="ＭＳ 明朝" w:hAnsi="Arial"/>
          <w:b/>
          <w:noProof/>
          <w:lang w:val="en-US"/>
        </w:rPr>
        <w:t>R1-220</w:t>
      </w:r>
      <w:r w:rsidR="008E4958">
        <w:rPr>
          <w:rFonts w:ascii="Arial" w:eastAsia="ＭＳ 明朝" w:hAnsi="Arial" w:hint="eastAsia"/>
          <w:b/>
          <w:noProof/>
          <w:lang w:val="en-US"/>
        </w:rPr>
        <w:t>7390</w:t>
      </w:r>
    </w:p>
    <w:bookmarkEnd w:id="0"/>
    <w:p w14:paraId="7BAD2021" w14:textId="431C8774" w:rsidR="005F64A2" w:rsidRPr="004C14F2" w:rsidRDefault="00E35B96" w:rsidP="005F64A2">
      <w:pPr>
        <w:tabs>
          <w:tab w:val="center" w:pos="4536"/>
          <w:tab w:val="right" w:pos="8280"/>
          <w:tab w:val="right" w:pos="9639"/>
        </w:tabs>
        <w:ind w:right="2"/>
        <w:rPr>
          <w:rFonts w:ascii="Arial" w:eastAsia="ＭＳ 明朝" w:hAnsi="Arial"/>
          <w:b/>
          <w:noProof/>
          <w:lang w:val="en-US"/>
        </w:rPr>
      </w:pPr>
      <w:r>
        <w:rPr>
          <w:rFonts w:ascii="Arial" w:eastAsia="ＭＳ 明朝" w:hAnsi="Arial"/>
          <w:b/>
          <w:noProof/>
          <w:lang w:val="en-US"/>
        </w:rPr>
        <w:t>Toulouse</w:t>
      </w:r>
      <w:r w:rsidR="001A74FB" w:rsidRPr="004C14F2">
        <w:rPr>
          <w:rFonts w:ascii="Arial" w:eastAsia="ＭＳ 明朝" w:hAnsi="Arial"/>
          <w:b/>
          <w:noProof/>
          <w:lang w:val="en-US"/>
        </w:rPr>
        <w:t xml:space="preserve">, </w:t>
      </w:r>
      <w:r>
        <w:rPr>
          <w:rFonts w:ascii="Arial" w:eastAsia="ＭＳ 明朝" w:hAnsi="Arial"/>
          <w:b/>
          <w:noProof/>
          <w:lang w:val="en-US"/>
        </w:rPr>
        <w:t>France, August</w:t>
      </w:r>
      <w:r w:rsidR="00882578" w:rsidRPr="004C14F2">
        <w:rPr>
          <w:rFonts w:ascii="Arial" w:eastAsia="ＭＳ 明朝" w:hAnsi="Arial"/>
          <w:b/>
          <w:noProof/>
          <w:lang w:val="en-US"/>
        </w:rPr>
        <w:t xml:space="preserve"> </w:t>
      </w:r>
      <w:r>
        <w:rPr>
          <w:rFonts w:ascii="Arial" w:eastAsia="ＭＳ 明朝" w:hAnsi="Arial"/>
          <w:b/>
          <w:noProof/>
          <w:lang w:val="en-US"/>
        </w:rPr>
        <w:t>22nd</w:t>
      </w:r>
      <w:r w:rsidR="001A74FB" w:rsidRPr="004C14F2">
        <w:rPr>
          <w:rFonts w:ascii="Arial" w:eastAsia="ＭＳ 明朝" w:hAnsi="Arial"/>
          <w:b/>
          <w:noProof/>
          <w:lang w:val="en-US"/>
        </w:rPr>
        <w:t xml:space="preserve"> – </w:t>
      </w:r>
      <w:r w:rsidR="0082650D" w:rsidRPr="004C14F2">
        <w:rPr>
          <w:rFonts w:ascii="Arial" w:eastAsia="ＭＳ 明朝" w:hAnsi="Arial"/>
          <w:b/>
          <w:noProof/>
          <w:lang w:val="en-US"/>
        </w:rPr>
        <w:t>2</w:t>
      </w:r>
      <w:r>
        <w:rPr>
          <w:rFonts w:ascii="Arial" w:eastAsia="ＭＳ 明朝" w:hAnsi="Arial"/>
          <w:b/>
          <w:noProof/>
          <w:lang w:val="en-US"/>
        </w:rPr>
        <w:t>6th</w:t>
      </w:r>
      <w:r w:rsidR="001A74FB" w:rsidRPr="004C14F2">
        <w:rPr>
          <w:rFonts w:ascii="Arial" w:eastAsia="ＭＳ 明朝" w:hAnsi="Arial"/>
          <w:b/>
          <w:noProof/>
          <w:lang w:val="en-US"/>
        </w:rPr>
        <w:t>, 202</w:t>
      </w:r>
      <w:r w:rsidR="00833180" w:rsidRPr="004C14F2">
        <w:rPr>
          <w:rFonts w:ascii="Arial" w:eastAsia="ＭＳ 明朝" w:hAnsi="Arial"/>
          <w:b/>
          <w:noProof/>
          <w:lang w:val="en-US"/>
        </w:rPr>
        <w:t>2</w:t>
      </w:r>
    </w:p>
    <w:p w14:paraId="121E3C84" w14:textId="77777777" w:rsidR="001A74FB" w:rsidRPr="00431E39" w:rsidRDefault="001A74FB" w:rsidP="005F64A2">
      <w:pPr>
        <w:tabs>
          <w:tab w:val="center" w:pos="4536"/>
          <w:tab w:val="right" w:pos="8280"/>
          <w:tab w:val="right" w:pos="9639"/>
        </w:tabs>
        <w:ind w:right="2"/>
        <w:rPr>
          <w:rFonts w:ascii="Arial" w:hAnsi="Arial" w:cs="Arial"/>
          <w:b/>
          <w:bCs/>
          <w:sz w:val="28"/>
          <w:lang w:val="en-US"/>
        </w:rPr>
      </w:pPr>
    </w:p>
    <w:p w14:paraId="07CD89FA" w14:textId="77777777" w:rsidR="00900DAE" w:rsidRPr="004C14F2" w:rsidRDefault="001545B1" w:rsidP="00D02352">
      <w:pPr>
        <w:pStyle w:val="a7"/>
        <w:ind w:left="1800" w:hanging="1800"/>
        <w:rPr>
          <w:sz w:val="24"/>
          <w:lang w:val="en-US" w:eastAsia="ja-JP"/>
        </w:rPr>
      </w:pPr>
      <w:r w:rsidRPr="004C14F2">
        <w:rPr>
          <w:sz w:val="24"/>
          <w:lang w:val="en-US"/>
        </w:rPr>
        <w:t>Source:</w:t>
      </w:r>
      <w:r w:rsidRPr="004C14F2">
        <w:rPr>
          <w:sz w:val="24"/>
          <w:lang w:val="en-US"/>
        </w:rPr>
        <w:tab/>
        <w:t>NTT DOCOMO</w:t>
      </w:r>
      <w:r w:rsidR="0036115F" w:rsidRPr="004C14F2">
        <w:rPr>
          <w:sz w:val="24"/>
          <w:lang w:val="en-US" w:eastAsia="ja-JP"/>
        </w:rPr>
        <w:t>, INC.</w:t>
      </w:r>
    </w:p>
    <w:bookmarkEnd w:id="1"/>
    <w:p w14:paraId="7332E81A" w14:textId="20DE1B6C" w:rsidR="00FE0C9D" w:rsidRPr="004C14F2" w:rsidRDefault="00FE0C9D" w:rsidP="00FE0C9D">
      <w:pPr>
        <w:pStyle w:val="a7"/>
        <w:ind w:left="1800" w:hanging="1800"/>
        <w:rPr>
          <w:rFonts w:eastAsiaTheme="minorEastAsia"/>
          <w:sz w:val="24"/>
          <w:lang w:val="en-US" w:eastAsia="ja-JP"/>
        </w:rPr>
      </w:pPr>
      <w:r w:rsidRPr="004C14F2">
        <w:rPr>
          <w:sz w:val="24"/>
          <w:lang w:val="en-US"/>
        </w:rPr>
        <w:t>Title:</w:t>
      </w:r>
      <w:r w:rsidRPr="004C14F2">
        <w:rPr>
          <w:sz w:val="24"/>
          <w:lang w:val="en-US"/>
        </w:rPr>
        <w:tab/>
      </w:r>
      <w:bookmarkStart w:id="2" w:name="OLE_LINK8"/>
      <w:bookmarkStart w:id="3" w:name="OLE_LINK9"/>
      <w:bookmarkStart w:id="4" w:name="OLE_LINK21"/>
      <w:bookmarkStart w:id="5" w:name="OLE_LINK22"/>
      <w:r w:rsidR="001A74FB" w:rsidRPr="004C14F2">
        <w:rPr>
          <w:sz w:val="24"/>
          <w:lang w:val="en-US"/>
        </w:rPr>
        <w:t xml:space="preserve">Discussion on Rel.17 UE features </w:t>
      </w:r>
      <w:r w:rsidR="00917F6C" w:rsidRPr="004C14F2">
        <w:rPr>
          <w:sz w:val="24"/>
          <w:lang w:val="en-US" w:eastAsia="ja-JP"/>
        </w:rPr>
        <w:t>f</w:t>
      </w:r>
      <w:r w:rsidR="00917F6C" w:rsidRPr="004C14F2">
        <w:rPr>
          <w:sz w:val="24"/>
          <w:lang w:val="en-US"/>
        </w:rPr>
        <w:t xml:space="preserve">or </w:t>
      </w:r>
      <w:r w:rsidR="00AF5C31" w:rsidRPr="004C14F2">
        <w:rPr>
          <w:sz w:val="24"/>
          <w:lang w:val="en-US"/>
        </w:rPr>
        <w:t>NR sidelink enhancement</w:t>
      </w:r>
    </w:p>
    <w:bookmarkEnd w:id="2"/>
    <w:bookmarkEnd w:id="3"/>
    <w:bookmarkEnd w:id="4"/>
    <w:bookmarkEnd w:id="5"/>
    <w:p w14:paraId="02FF14B3" w14:textId="23669F13" w:rsidR="00FE0C9D" w:rsidRPr="004C14F2" w:rsidRDefault="00FE0C9D" w:rsidP="00FE0C9D">
      <w:pPr>
        <w:pStyle w:val="a7"/>
        <w:tabs>
          <w:tab w:val="left" w:pos="1800"/>
        </w:tabs>
        <w:ind w:left="1800" w:hanging="1800"/>
        <w:rPr>
          <w:sz w:val="24"/>
          <w:lang w:val="en-US" w:eastAsia="ja-JP"/>
        </w:rPr>
      </w:pPr>
      <w:r w:rsidRPr="004C14F2">
        <w:rPr>
          <w:sz w:val="24"/>
          <w:lang w:val="en-US"/>
        </w:rPr>
        <w:t>Agenda Item:</w:t>
      </w:r>
      <w:bookmarkStart w:id="6" w:name="Source"/>
      <w:bookmarkEnd w:id="6"/>
      <w:r w:rsidRPr="004C14F2">
        <w:rPr>
          <w:sz w:val="24"/>
          <w:lang w:val="en-US"/>
        </w:rPr>
        <w:tab/>
      </w:r>
      <w:r w:rsidR="00113CC8" w:rsidRPr="004C14F2">
        <w:rPr>
          <w:sz w:val="24"/>
          <w:lang w:val="en-US" w:eastAsia="ja-JP"/>
        </w:rPr>
        <w:t>8.</w:t>
      </w:r>
      <w:r w:rsidR="00882578" w:rsidRPr="004C14F2">
        <w:rPr>
          <w:sz w:val="24"/>
          <w:lang w:val="en-US" w:eastAsia="ja-JP"/>
        </w:rPr>
        <w:t>1</w:t>
      </w:r>
      <w:r w:rsidR="005627CE" w:rsidRPr="004C14F2">
        <w:rPr>
          <w:sz w:val="24"/>
          <w:lang w:val="en-US" w:eastAsia="ja-JP"/>
        </w:rPr>
        <w:t>6</w:t>
      </w:r>
      <w:r w:rsidR="00113CC8" w:rsidRPr="004C14F2">
        <w:rPr>
          <w:sz w:val="24"/>
          <w:lang w:val="en-US" w:eastAsia="ja-JP"/>
        </w:rPr>
        <w:t>.</w:t>
      </w:r>
      <w:r w:rsidR="00431E39">
        <w:rPr>
          <w:sz w:val="24"/>
          <w:lang w:val="en-US" w:eastAsia="ja-JP"/>
        </w:rPr>
        <w:t>3</w:t>
      </w:r>
    </w:p>
    <w:p w14:paraId="0EC9D632" w14:textId="0E88D19E" w:rsidR="00900DAE" w:rsidRPr="004C14F2" w:rsidRDefault="00900DAE" w:rsidP="00D02352">
      <w:pPr>
        <w:pBdr>
          <w:bottom w:val="single" w:sz="6" w:space="1" w:color="auto"/>
        </w:pBdr>
        <w:ind w:left="1800" w:hanging="1800"/>
        <w:rPr>
          <w:rFonts w:ascii="Arial" w:hAnsi="Arial"/>
          <w:b/>
          <w:lang w:val="en-US"/>
        </w:rPr>
      </w:pPr>
      <w:r w:rsidRPr="004C14F2">
        <w:rPr>
          <w:rFonts w:ascii="Arial" w:hAnsi="Arial"/>
          <w:b/>
          <w:lang w:val="en-US"/>
        </w:rPr>
        <w:t>Document for:</w:t>
      </w:r>
      <w:bookmarkStart w:id="7" w:name="DocumentFor"/>
      <w:bookmarkEnd w:id="7"/>
      <w:r w:rsidR="00D02352" w:rsidRPr="004C14F2">
        <w:rPr>
          <w:rFonts w:ascii="Arial" w:hAnsi="Arial"/>
          <w:b/>
          <w:lang w:val="en-US"/>
        </w:rPr>
        <w:t xml:space="preserve"> </w:t>
      </w:r>
      <w:r w:rsidR="00D02352" w:rsidRPr="004C14F2">
        <w:rPr>
          <w:rFonts w:ascii="Arial" w:hAnsi="Arial"/>
          <w:b/>
          <w:lang w:val="en-US"/>
        </w:rPr>
        <w:tab/>
      </w:r>
      <w:r w:rsidRPr="004C14F2">
        <w:rPr>
          <w:rFonts w:ascii="Arial" w:hAnsi="Arial"/>
          <w:b/>
          <w:lang w:val="en-US"/>
        </w:rPr>
        <w:t>Discussion and Decision</w:t>
      </w:r>
    </w:p>
    <w:p w14:paraId="702AF45C" w14:textId="77777777" w:rsidR="008E3FC0" w:rsidRPr="004C14F2" w:rsidRDefault="001D2A61" w:rsidP="008E3FC0">
      <w:pPr>
        <w:pStyle w:val="1"/>
        <w:numPr>
          <w:ilvl w:val="0"/>
          <w:numId w:val="6"/>
        </w:numPr>
        <w:spacing w:after="120"/>
        <w:jc w:val="both"/>
        <w:rPr>
          <w:b/>
          <w:lang w:val="en-US"/>
        </w:rPr>
      </w:pPr>
      <w:r w:rsidRPr="004C14F2">
        <w:rPr>
          <w:b/>
          <w:lang w:val="en-US"/>
        </w:rPr>
        <w:t>Introduction</w:t>
      </w:r>
    </w:p>
    <w:p w14:paraId="6BC6FD16" w14:textId="316E4BD7" w:rsidR="00D01411" w:rsidRPr="004C14F2" w:rsidRDefault="00A976FE" w:rsidP="009F2080">
      <w:pPr>
        <w:snapToGrid w:val="0"/>
        <w:spacing w:beforeLines="50" w:before="120" w:afterLines="50" w:after="120"/>
        <w:jc w:val="both"/>
        <w:rPr>
          <w:rFonts w:eastAsiaTheme="minorEastAsia"/>
          <w:sz w:val="22"/>
          <w:szCs w:val="22"/>
          <w:lang w:val="en-US"/>
        </w:rPr>
      </w:pPr>
      <w:r w:rsidRPr="004C14F2">
        <w:rPr>
          <w:rFonts w:eastAsiaTheme="minorEastAsia"/>
          <w:sz w:val="22"/>
          <w:szCs w:val="22"/>
          <w:lang w:val="en-US"/>
        </w:rPr>
        <w:t>Updated</w:t>
      </w:r>
      <w:r w:rsidR="00113CC8" w:rsidRPr="004C14F2">
        <w:rPr>
          <w:rFonts w:eastAsiaTheme="minorEastAsia"/>
          <w:sz w:val="22"/>
          <w:szCs w:val="22"/>
          <w:lang w:val="en-US"/>
        </w:rPr>
        <w:t xml:space="preserve"> Rel.17</w:t>
      </w:r>
      <w:r w:rsidR="00D01411" w:rsidRPr="004C14F2">
        <w:rPr>
          <w:rFonts w:eastAsiaTheme="minorEastAsia"/>
          <w:sz w:val="22"/>
          <w:szCs w:val="22"/>
          <w:lang w:val="en-US"/>
        </w:rPr>
        <w:t xml:space="preserve"> UE feature </w:t>
      </w:r>
      <w:r w:rsidR="00113CC8" w:rsidRPr="004C14F2">
        <w:rPr>
          <w:rFonts w:eastAsiaTheme="minorEastAsia"/>
          <w:sz w:val="22"/>
          <w:szCs w:val="22"/>
          <w:lang w:val="en-US"/>
        </w:rPr>
        <w:t xml:space="preserve">list </w:t>
      </w:r>
      <w:r w:rsidRPr="004C14F2">
        <w:rPr>
          <w:rFonts w:eastAsiaTheme="minorEastAsia"/>
          <w:sz w:val="22"/>
          <w:szCs w:val="22"/>
          <w:lang w:val="en-US"/>
        </w:rPr>
        <w:t>after RAN1#10</w:t>
      </w:r>
      <w:r w:rsidR="00431E39">
        <w:rPr>
          <w:rFonts w:eastAsiaTheme="minorEastAsia"/>
          <w:sz w:val="22"/>
          <w:szCs w:val="22"/>
          <w:lang w:val="en-US"/>
        </w:rPr>
        <w:t>9</w:t>
      </w:r>
      <w:r w:rsidRPr="004C14F2">
        <w:rPr>
          <w:rFonts w:eastAsiaTheme="minorEastAsia"/>
          <w:sz w:val="22"/>
          <w:szCs w:val="22"/>
          <w:lang w:val="en-US"/>
        </w:rPr>
        <w:t xml:space="preserve">-e </w:t>
      </w:r>
      <w:r w:rsidR="00113CC8" w:rsidRPr="004C14F2">
        <w:rPr>
          <w:rFonts w:eastAsiaTheme="minorEastAsia"/>
          <w:sz w:val="22"/>
          <w:szCs w:val="22"/>
          <w:lang w:val="en-US"/>
        </w:rPr>
        <w:t xml:space="preserve">including </w:t>
      </w:r>
      <w:r w:rsidR="00A25B0A" w:rsidRPr="004C14F2">
        <w:rPr>
          <w:rFonts w:eastAsiaTheme="minorEastAsia"/>
          <w:sz w:val="22"/>
          <w:szCs w:val="22"/>
          <w:lang w:val="en-US"/>
        </w:rPr>
        <w:t xml:space="preserve">NR sidelink enhancement </w:t>
      </w:r>
      <w:r w:rsidR="00113CC8" w:rsidRPr="004C14F2">
        <w:rPr>
          <w:rFonts w:eastAsiaTheme="minorEastAsia"/>
          <w:sz w:val="22"/>
          <w:szCs w:val="22"/>
          <w:lang w:val="en-US"/>
        </w:rPr>
        <w:t xml:space="preserve">has been </w:t>
      </w:r>
      <w:r w:rsidR="00BF3DE0" w:rsidRPr="004C14F2">
        <w:rPr>
          <w:rFonts w:eastAsiaTheme="minorEastAsia"/>
          <w:sz w:val="22"/>
          <w:szCs w:val="22"/>
          <w:lang w:val="en-US"/>
        </w:rPr>
        <w:t>agreed</w:t>
      </w:r>
      <w:r w:rsidR="00113CC8" w:rsidRPr="004C14F2">
        <w:rPr>
          <w:rFonts w:eastAsiaTheme="minorEastAsia"/>
          <w:sz w:val="22"/>
          <w:szCs w:val="22"/>
          <w:lang w:val="en-US"/>
        </w:rPr>
        <w:t xml:space="preserve"> </w:t>
      </w:r>
      <w:r w:rsidR="00D01411" w:rsidRPr="004C14F2">
        <w:rPr>
          <w:rFonts w:eastAsiaTheme="minorEastAsia"/>
          <w:sz w:val="22"/>
          <w:szCs w:val="22"/>
          <w:lang w:val="en-US"/>
        </w:rPr>
        <w:t xml:space="preserve">[1]. In this contribution, we present our views </w:t>
      </w:r>
      <w:r w:rsidR="008E2CE3">
        <w:rPr>
          <w:rFonts w:eastAsiaTheme="minorEastAsia"/>
          <w:sz w:val="22"/>
          <w:szCs w:val="22"/>
          <w:lang w:val="en-US"/>
        </w:rPr>
        <w:t xml:space="preserve">on </w:t>
      </w:r>
      <w:r w:rsidR="00D01411" w:rsidRPr="004C14F2">
        <w:rPr>
          <w:rFonts w:eastAsiaTheme="minorEastAsia"/>
          <w:sz w:val="22"/>
          <w:szCs w:val="22"/>
          <w:lang w:val="en-US"/>
        </w:rPr>
        <w:t xml:space="preserve">UE features for </w:t>
      </w:r>
      <w:r w:rsidR="00A25B0A" w:rsidRPr="004C14F2">
        <w:rPr>
          <w:rFonts w:eastAsiaTheme="minorEastAsia"/>
          <w:sz w:val="22"/>
          <w:szCs w:val="22"/>
          <w:lang w:val="en-US"/>
        </w:rPr>
        <w:t xml:space="preserve">NR sidelink enhancement </w:t>
      </w:r>
      <w:r w:rsidR="00F65340" w:rsidRPr="004C14F2">
        <w:rPr>
          <w:rFonts w:eastAsiaTheme="minorEastAsia"/>
          <w:sz w:val="22"/>
          <w:szCs w:val="22"/>
          <w:lang w:val="en-US"/>
        </w:rPr>
        <w:t xml:space="preserve">based </w:t>
      </w:r>
      <w:r w:rsidR="00441F3B" w:rsidRPr="004C14F2">
        <w:rPr>
          <w:rFonts w:eastAsiaTheme="minorEastAsia"/>
          <w:sz w:val="22"/>
          <w:szCs w:val="22"/>
          <w:lang w:val="en-US"/>
        </w:rPr>
        <w:t xml:space="preserve">on the </w:t>
      </w:r>
      <w:r w:rsidR="00113CC8" w:rsidRPr="004C14F2">
        <w:rPr>
          <w:rFonts w:eastAsiaTheme="minorEastAsia"/>
          <w:sz w:val="22"/>
          <w:szCs w:val="22"/>
          <w:lang w:val="en-US"/>
        </w:rPr>
        <w:t>list</w:t>
      </w:r>
      <w:r w:rsidR="00D01411" w:rsidRPr="004C14F2">
        <w:rPr>
          <w:rFonts w:eastAsiaTheme="minorEastAsia"/>
          <w:sz w:val="22"/>
          <w:szCs w:val="22"/>
          <w:lang w:val="en-US"/>
        </w:rPr>
        <w:t>.</w:t>
      </w:r>
    </w:p>
    <w:p w14:paraId="6AFB9D90" w14:textId="77777777" w:rsidR="00D01411" w:rsidRPr="004C14F2" w:rsidRDefault="00D01411" w:rsidP="009F2080">
      <w:pPr>
        <w:snapToGrid w:val="0"/>
        <w:spacing w:beforeLines="50" w:before="120" w:afterLines="50" w:after="120"/>
        <w:jc w:val="both"/>
        <w:rPr>
          <w:rFonts w:eastAsiaTheme="minorEastAsia"/>
          <w:sz w:val="22"/>
          <w:szCs w:val="22"/>
          <w:lang w:val="en-US"/>
        </w:rPr>
      </w:pPr>
    </w:p>
    <w:p w14:paraId="52260AD9" w14:textId="3B3F4018" w:rsidR="00225B2E" w:rsidRPr="004C14F2" w:rsidRDefault="00225B2E" w:rsidP="00225B2E">
      <w:pPr>
        <w:pStyle w:val="1"/>
        <w:numPr>
          <w:ilvl w:val="0"/>
          <w:numId w:val="6"/>
        </w:numPr>
        <w:spacing w:after="120"/>
        <w:jc w:val="both"/>
        <w:rPr>
          <w:rFonts w:eastAsia="DengXian"/>
          <w:b/>
          <w:lang w:val="en-US" w:eastAsia="zh-CN"/>
        </w:rPr>
      </w:pPr>
      <w:r w:rsidRPr="004C14F2">
        <w:rPr>
          <w:rFonts w:eastAsia="DengXian"/>
          <w:b/>
          <w:lang w:val="en-US" w:eastAsia="zh-CN"/>
        </w:rPr>
        <w:t>Discussion</w:t>
      </w:r>
    </w:p>
    <w:tbl>
      <w:tblPr>
        <w:tblStyle w:val="afc"/>
        <w:tblW w:w="14454" w:type="dxa"/>
        <w:tblLayout w:type="fixed"/>
        <w:tblLook w:val="04A0" w:firstRow="1" w:lastRow="0" w:firstColumn="1" w:lastColumn="0" w:noHBand="0" w:noVBand="1"/>
      </w:tblPr>
      <w:tblGrid>
        <w:gridCol w:w="14454"/>
      </w:tblGrid>
      <w:tr w:rsidR="009F2080" w:rsidRPr="00CD3DB9" w14:paraId="6479C12E" w14:textId="77777777" w:rsidTr="00AE7788">
        <w:tc>
          <w:tcPr>
            <w:tcW w:w="14454" w:type="dxa"/>
          </w:tcPr>
          <w:p w14:paraId="03A07B37" w14:textId="22DAC3B0" w:rsidR="005D2327" w:rsidRPr="00CD3DB9" w:rsidRDefault="004F4E83" w:rsidP="007E5DB1">
            <w:pPr>
              <w:spacing w:after="0"/>
              <w:jc w:val="both"/>
              <w:rPr>
                <w:sz w:val="16"/>
                <w:szCs w:val="16"/>
                <w:u w:val="single"/>
                <w:lang w:val="en-US"/>
              </w:rPr>
            </w:pPr>
            <w:r w:rsidRPr="00CD3DB9">
              <w:rPr>
                <w:sz w:val="16"/>
                <w:szCs w:val="16"/>
                <w:u w:val="single"/>
                <w:lang w:val="en-US"/>
              </w:rPr>
              <w:t>RAN1#10</w:t>
            </w:r>
            <w:r w:rsidR="00D7360A" w:rsidRPr="00CD3DB9">
              <w:rPr>
                <w:sz w:val="16"/>
                <w:szCs w:val="16"/>
                <w:u w:val="single"/>
                <w:lang w:val="en-US"/>
              </w:rPr>
              <w:t>9</w:t>
            </w:r>
            <w:r w:rsidRPr="00CD3DB9">
              <w:rPr>
                <w:sz w:val="16"/>
                <w:szCs w:val="16"/>
                <w:u w:val="single"/>
                <w:lang w:val="en-US"/>
              </w:rPr>
              <w:t>-e</w:t>
            </w:r>
          </w:p>
          <w:p w14:paraId="5AC76051" w14:textId="77777777" w:rsidR="003658B5" w:rsidRPr="003658B5" w:rsidRDefault="003658B5" w:rsidP="007E5DB1">
            <w:pPr>
              <w:snapToGrid w:val="0"/>
              <w:spacing w:after="0"/>
              <w:rPr>
                <w:rFonts w:eastAsia="ＭＳ Ｐゴシック"/>
                <w:b/>
                <w:bCs/>
                <w:sz w:val="16"/>
                <w:szCs w:val="16"/>
                <w:lang w:val="en-US"/>
              </w:rPr>
            </w:pPr>
            <w:r w:rsidRPr="003658B5">
              <w:rPr>
                <w:rFonts w:eastAsia="ＭＳ Ｐゴシック"/>
                <w:b/>
                <w:bCs/>
                <w:sz w:val="16"/>
                <w:szCs w:val="16"/>
                <w:highlight w:val="green"/>
                <w:lang w:val="en-US"/>
              </w:rPr>
              <w:t>Agreement</w:t>
            </w:r>
          </w:p>
          <w:p w14:paraId="2DC6EF40" w14:textId="77777777" w:rsidR="003658B5" w:rsidRPr="003658B5" w:rsidRDefault="003658B5" w:rsidP="007E5DB1">
            <w:pPr>
              <w:numPr>
                <w:ilvl w:val="1"/>
                <w:numId w:val="11"/>
              </w:numPr>
              <w:snapToGrid w:val="0"/>
              <w:spacing w:after="0"/>
              <w:ind w:left="482" w:hanging="482"/>
              <w:rPr>
                <w:rFonts w:eastAsia="ＭＳ Ｐゴシック"/>
                <w:sz w:val="16"/>
                <w:szCs w:val="16"/>
                <w:lang w:val="en-US"/>
              </w:rPr>
            </w:pPr>
            <w:r w:rsidRPr="003658B5">
              <w:rPr>
                <w:rFonts w:eastAsia="ＭＳ Ｐゴシック"/>
                <w:sz w:val="16"/>
                <w:szCs w:val="16"/>
                <w:lang w:val="en-US"/>
              </w:rPr>
              <w:t>FG 32-2 is updated as:</w:t>
            </w:r>
          </w:p>
          <w:tbl>
            <w:tblPr>
              <w:tblW w:w="0" w:type="auto"/>
              <w:tblLayout w:type="fixed"/>
              <w:tblCellMar>
                <w:left w:w="0" w:type="dxa"/>
                <w:right w:w="0" w:type="dxa"/>
              </w:tblCellMar>
              <w:tblLook w:val="04A0" w:firstRow="1" w:lastRow="0" w:firstColumn="1" w:lastColumn="0" w:noHBand="0" w:noVBand="1"/>
            </w:tblPr>
            <w:tblGrid>
              <w:gridCol w:w="1088"/>
              <w:gridCol w:w="448"/>
              <w:gridCol w:w="963"/>
              <w:gridCol w:w="3768"/>
              <w:gridCol w:w="720"/>
              <w:gridCol w:w="581"/>
              <w:gridCol w:w="510"/>
              <w:gridCol w:w="1328"/>
              <w:gridCol w:w="656"/>
              <w:gridCol w:w="538"/>
              <w:gridCol w:w="540"/>
              <w:gridCol w:w="538"/>
              <w:gridCol w:w="1612"/>
              <w:gridCol w:w="928"/>
            </w:tblGrid>
            <w:tr w:rsidR="00AE7788" w:rsidRPr="00CD3DB9" w14:paraId="2352B377" w14:textId="77777777" w:rsidTr="00AE7788">
              <w:trPr>
                <w:trHeight w:val="20"/>
              </w:trPr>
              <w:tc>
                <w:tcPr>
                  <w:tcW w:w="10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D52C56" w14:textId="77777777" w:rsidR="003658B5" w:rsidRPr="003658B5" w:rsidRDefault="003658B5" w:rsidP="007E5DB1">
                  <w:pPr>
                    <w:keepNext/>
                    <w:snapToGrid w:val="0"/>
                    <w:rPr>
                      <w:rFonts w:ascii="Arial" w:eastAsia="ＭＳ Ｐゴシック" w:hAnsi="Arial" w:cs="Arial"/>
                      <w:sz w:val="16"/>
                      <w:szCs w:val="16"/>
                    </w:rPr>
                  </w:pPr>
                  <w:r w:rsidRPr="003658B5">
                    <w:rPr>
                      <w:rFonts w:ascii="Arial" w:eastAsia="ＭＳ Ｐゴシック" w:hAnsi="Arial" w:cs="Arial"/>
                      <w:sz w:val="16"/>
                      <w:szCs w:val="16"/>
                      <w:lang w:val="en-US"/>
                    </w:rPr>
                    <w:t>32. NR_SL_enh</w:t>
                  </w:r>
                </w:p>
              </w:tc>
              <w:tc>
                <w:tcPr>
                  <w:tcW w:w="4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12C106" w14:textId="77777777" w:rsidR="003658B5" w:rsidRPr="003658B5" w:rsidRDefault="003658B5" w:rsidP="007E5DB1">
                  <w:pPr>
                    <w:keepNext/>
                    <w:snapToGrid w:val="0"/>
                    <w:rPr>
                      <w:rFonts w:ascii="Arial" w:eastAsia="ＭＳ Ｐゴシック" w:hAnsi="Arial" w:cs="Arial"/>
                      <w:sz w:val="16"/>
                      <w:szCs w:val="16"/>
                      <w:lang w:val="en-US"/>
                    </w:rPr>
                  </w:pPr>
                  <w:r w:rsidRPr="003658B5">
                    <w:rPr>
                      <w:rFonts w:ascii="Arial" w:eastAsia="ＭＳ Ｐゴシック" w:hAnsi="Arial" w:cs="Arial"/>
                      <w:sz w:val="16"/>
                      <w:szCs w:val="16"/>
                      <w:lang w:val="en-US"/>
                    </w:rPr>
                    <w:t>32-2</w:t>
                  </w:r>
                  <w:r w:rsidRPr="003658B5">
                    <w:rPr>
                      <w:rFonts w:ascii="Arial" w:eastAsia="ＭＳ Ｐゴシック" w:hAnsi="Arial" w:cs="Arial"/>
                      <w:color w:val="FF0000"/>
                      <w:sz w:val="16"/>
                      <w:szCs w:val="16"/>
                      <w:lang w:val="en-US"/>
                    </w:rPr>
                    <w:t>a</w:t>
                  </w:r>
                </w:p>
              </w:tc>
              <w:tc>
                <w:tcPr>
                  <w:tcW w:w="9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3DE98" w14:textId="77777777" w:rsidR="003658B5" w:rsidRPr="003658B5" w:rsidRDefault="003658B5" w:rsidP="007E5DB1">
                  <w:pPr>
                    <w:keepNext/>
                    <w:snapToGrid w:val="0"/>
                    <w:rPr>
                      <w:rFonts w:ascii="Arial" w:eastAsia="ＭＳ Ｐゴシック" w:hAnsi="Arial" w:cs="Arial"/>
                      <w:sz w:val="16"/>
                      <w:szCs w:val="16"/>
                      <w:lang w:val="en-US" w:eastAsia="zh-CN"/>
                    </w:rPr>
                  </w:pPr>
                  <w:r w:rsidRPr="003658B5">
                    <w:rPr>
                      <w:rFonts w:ascii="Arial" w:eastAsia="ＭＳ Ｐゴシック" w:hAnsi="Arial" w:cs="Arial"/>
                      <w:color w:val="000000"/>
                      <w:sz w:val="16"/>
                      <w:szCs w:val="16"/>
                      <w:lang w:val="en-US"/>
                    </w:rPr>
                    <w:t>Receiving NR sidelink of PSFCH</w:t>
                  </w:r>
                  <w:r w:rsidRPr="003658B5">
                    <w:rPr>
                      <w:rFonts w:ascii="Arial" w:eastAsia="ＭＳ Ｐゴシック" w:hAnsi="Arial" w:cs="Arial"/>
                      <w:strike/>
                      <w:color w:val="FF0000"/>
                      <w:sz w:val="16"/>
                      <w:szCs w:val="16"/>
                      <w:lang w:val="en-US"/>
                    </w:rPr>
                    <w:t>/S-SSB</w:t>
                  </w:r>
                  <w:r w:rsidRPr="003658B5">
                    <w:rPr>
                      <w:rFonts w:ascii="Arial" w:eastAsia="ＭＳ Ｐゴシック" w:hAnsi="Arial" w:cs="Arial"/>
                      <w:color w:val="000000"/>
                      <w:sz w:val="16"/>
                      <w:szCs w:val="16"/>
                      <w:lang w:val="en-US"/>
                    </w:rPr>
                    <w:t xml:space="preserve"> </w:t>
                  </w:r>
                </w:p>
              </w:tc>
              <w:tc>
                <w:tcPr>
                  <w:tcW w:w="37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F37C5" w14:textId="77777777" w:rsidR="003658B5" w:rsidRPr="003658B5" w:rsidRDefault="003658B5" w:rsidP="007E5DB1">
                  <w:pPr>
                    <w:autoSpaceDE w:val="0"/>
                    <w:autoSpaceDN w:val="0"/>
                    <w:snapToGrid w:val="0"/>
                    <w:rPr>
                      <w:rFonts w:ascii="Arial" w:eastAsia="ＭＳ Ｐゴシック" w:hAnsi="Arial" w:cs="Arial"/>
                      <w:sz w:val="16"/>
                      <w:szCs w:val="16"/>
                      <w:lang w:eastAsia="ko-KR"/>
                    </w:rPr>
                  </w:pPr>
                  <w:r w:rsidRPr="003658B5">
                    <w:rPr>
                      <w:rFonts w:ascii="Arial" w:eastAsia="ＭＳ Ｐゴシック" w:hAnsi="Arial" w:cs="Arial"/>
                      <w:sz w:val="16"/>
                      <w:szCs w:val="16"/>
                      <w:lang w:eastAsia="ko-KR"/>
                    </w:rPr>
                    <w:t xml:space="preserve">1) UE can receive </w:t>
                  </w:r>
                  <w:r w:rsidRPr="003658B5">
                    <w:rPr>
                      <w:rFonts w:ascii="Arial" w:eastAsia="ＭＳ Ｐゴシック" w:hAnsi="Arial" w:cs="Arial"/>
                      <w:strike/>
                      <w:color w:val="FF0000"/>
                      <w:sz w:val="16"/>
                      <w:szCs w:val="16"/>
                      <w:lang w:eastAsia="ko-KR"/>
                    </w:rPr>
                    <w:t>NR</w:t>
                  </w:r>
                  <w:r w:rsidRPr="003658B5">
                    <w:rPr>
                      <w:rFonts w:ascii="Arial" w:eastAsia="ＭＳ Ｐゴシック" w:hAnsi="Arial" w:cs="Arial"/>
                      <w:color w:val="FF0000"/>
                      <w:sz w:val="16"/>
                      <w:szCs w:val="16"/>
                      <w:lang w:eastAsia="ko-KR"/>
                    </w:rPr>
                    <w:t xml:space="preserve"> </w:t>
                  </w:r>
                  <w:r w:rsidRPr="003658B5">
                    <w:rPr>
                      <w:rFonts w:ascii="Arial" w:eastAsia="ＭＳ Ｐゴシック" w:hAnsi="Arial" w:cs="Arial"/>
                      <w:sz w:val="16"/>
                      <w:szCs w:val="16"/>
                      <w:lang w:eastAsia="ko-KR"/>
                    </w:rPr>
                    <w:t>PSFCH</w:t>
                  </w:r>
                  <w:r w:rsidRPr="003658B5">
                    <w:rPr>
                      <w:rFonts w:ascii="Arial" w:eastAsia="ＭＳ Ｐゴシック" w:hAnsi="Arial" w:cs="Arial"/>
                      <w:strike/>
                      <w:color w:val="FF0000"/>
                      <w:sz w:val="16"/>
                      <w:szCs w:val="16"/>
                      <w:lang w:eastAsia="ko-KR"/>
                    </w:rPr>
                    <w:t>/S-SSB</w:t>
                  </w:r>
                  <w:r w:rsidRPr="003658B5">
                    <w:rPr>
                      <w:rFonts w:ascii="Arial" w:eastAsia="ＭＳ Ｐゴシック" w:hAnsi="Arial" w:cs="Arial"/>
                      <w:color w:val="0070C0"/>
                      <w:sz w:val="16"/>
                      <w:szCs w:val="16"/>
                      <w:lang w:eastAsia="ko-KR"/>
                    </w:rPr>
                    <w:t xml:space="preserve"> </w:t>
                  </w:r>
                  <w:r w:rsidRPr="003658B5">
                    <w:rPr>
                      <w:rFonts w:ascii="Arial" w:eastAsia="ＭＳ Ｐゴシック" w:hAnsi="Arial" w:cs="Arial"/>
                      <w:color w:val="FF0000"/>
                      <w:sz w:val="16"/>
                      <w:szCs w:val="16"/>
                      <w:lang w:eastAsia="ko-KR"/>
                    </w:rPr>
                    <w:t>with HARQ-ACK information in NR sidelink</w:t>
                  </w:r>
                  <w:r w:rsidRPr="003658B5">
                    <w:rPr>
                      <w:rFonts w:ascii="Arial" w:eastAsia="ＭＳ Ｐゴシック" w:hAnsi="Arial" w:cs="Arial"/>
                      <w:sz w:val="16"/>
                      <w:szCs w:val="16"/>
                      <w:lang w:eastAsia="ko-KR"/>
                    </w:rPr>
                    <w:t>.</w:t>
                  </w:r>
                </w:p>
                <w:p w14:paraId="510B7681" w14:textId="77777777" w:rsidR="003658B5" w:rsidRPr="003658B5" w:rsidRDefault="003658B5" w:rsidP="007E5DB1">
                  <w:pPr>
                    <w:autoSpaceDE w:val="0"/>
                    <w:autoSpaceDN w:val="0"/>
                    <w:snapToGrid w:val="0"/>
                    <w:rPr>
                      <w:rFonts w:ascii="Arial" w:eastAsia="ＭＳ Ｐゴシック" w:hAnsi="Arial" w:cs="Arial"/>
                      <w:color w:val="FF0000"/>
                      <w:sz w:val="16"/>
                      <w:szCs w:val="16"/>
                      <w:lang w:eastAsia="en-GB"/>
                    </w:rPr>
                  </w:pPr>
                  <w:r w:rsidRPr="003658B5">
                    <w:rPr>
                      <w:rFonts w:ascii="Arial" w:eastAsia="ＭＳ Ｐゴシック" w:hAnsi="Arial" w:cs="Arial"/>
                      <w:color w:val="FF0000"/>
                      <w:sz w:val="16"/>
                      <w:szCs w:val="16"/>
                      <w:lang w:eastAsia="en-GB"/>
                    </w:rPr>
                    <w:t>2) UE can receive up to N PSFCH(s) resources in a slot</w:t>
                  </w:r>
                </w:p>
                <w:p w14:paraId="3FCE08F5" w14:textId="77777777" w:rsidR="003658B5" w:rsidRPr="003658B5" w:rsidRDefault="003658B5" w:rsidP="007E5DB1">
                  <w:pPr>
                    <w:autoSpaceDE w:val="0"/>
                    <w:autoSpaceDN w:val="0"/>
                    <w:snapToGrid w:val="0"/>
                    <w:rPr>
                      <w:rFonts w:ascii="Arial" w:eastAsia="ＭＳ Ｐゴシック" w:hAnsi="Arial" w:cs="Arial"/>
                      <w:strike/>
                      <w:sz w:val="16"/>
                      <w:szCs w:val="16"/>
                      <w:lang w:eastAsia="ko-KR"/>
                    </w:rPr>
                  </w:pPr>
                  <w:r w:rsidRPr="003658B5">
                    <w:rPr>
                      <w:rFonts w:ascii="Arial" w:eastAsia="ＭＳ Ｐゴシック" w:hAnsi="Arial" w:cs="Arial"/>
                      <w:strike/>
                      <w:color w:val="FF0000"/>
                      <w:sz w:val="16"/>
                      <w:szCs w:val="16"/>
                      <w:lang w:eastAsia="ko-KR"/>
                    </w:rPr>
                    <w:t>FFS whether other components will be included</w:t>
                  </w:r>
                </w:p>
              </w:tc>
              <w:tc>
                <w:tcPr>
                  <w:tcW w:w="7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3A6D87" w14:textId="77777777" w:rsidR="003658B5" w:rsidRPr="003658B5" w:rsidRDefault="003658B5" w:rsidP="007E5DB1">
                  <w:pPr>
                    <w:keepNext/>
                    <w:snapToGrid w:val="0"/>
                    <w:rPr>
                      <w:rFonts w:ascii="Arial" w:eastAsia="ＭＳ Ｐゴシック" w:hAnsi="Arial" w:cs="Arial"/>
                      <w:sz w:val="16"/>
                      <w:szCs w:val="16"/>
                      <w:highlight w:val="yellow"/>
                      <w:lang w:val="en-US" w:eastAsia="ko-KR"/>
                    </w:rPr>
                  </w:pPr>
                  <w:r w:rsidRPr="003658B5">
                    <w:rPr>
                      <w:rFonts w:ascii="Arial" w:eastAsia="ＭＳ Ｐゴシック" w:hAnsi="Arial" w:cs="Arial"/>
                      <w:strike/>
                      <w:color w:val="FF0000"/>
                      <w:sz w:val="16"/>
                      <w:szCs w:val="16"/>
                      <w:lang w:val="en-US" w:eastAsia="ko-KR"/>
                    </w:rPr>
                    <w:t>None</w:t>
                  </w:r>
                  <w:r w:rsidRPr="003658B5">
                    <w:rPr>
                      <w:rFonts w:ascii="Arial" w:eastAsia="ＭＳ Ｐゴシック" w:hAnsi="Arial" w:cs="Arial"/>
                      <w:color w:val="FF0000"/>
                      <w:sz w:val="16"/>
                      <w:szCs w:val="16"/>
                      <w:lang w:val="en-US" w:eastAsia="ko-KR"/>
                    </w:rPr>
                    <w:t xml:space="preserve"> 32-2b, </w:t>
                  </w:r>
                  <w:r w:rsidRPr="003658B5">
                    <w:rPr>
                      <w:rFonts w:ascii="Arial" w:eastAsia="ＭＳ Ｐゴシック" w:hAnsi="Arial" w:cs="Arial"/>
                      <w:color w:val="FF0000"/>
                      <w:sz w:val="16"/>
                      <w:szCs w:val="16"/>
                      <w:highlight w:val="cyan"/>
                      <w:lang w:val="en-US" w:eastAsia="ko-KR"/>
                    </w:rPr>
                    <w:t>[at least one of 15-2 or 15-3 or 32-4 or 32-4a]</w:t>
                  </w:r>
                </w:p>
              </w:tc>
              <w:tc>
                <w:tcPr>
                  <w:tcW w:w="5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88BBAC" w14:textId="77777777" w:rsidR="003658B5" w:rsidRPr="003658B5" w:rsidRDefault="003658B5" w:rsidP="007E5DB1">
                  <w:pPr>
                    <w:keepNext/>
                    <w:snapToGrid w:val="0"/>
                    <w:rPr>
                      <w:rFonts w:ascii="Arial" w:eastAsia="ＭＳ Ｐゴシック" w:hAnsi="Arial" w:cs="Arial"/>
                      <w:sz w:val="16"/>
                      <w:szCs w:val="16"/>
                      <w:lang w:val="en-US" w:eastAsia="ko-KR"/>
                    </w:rPr>
                  </w:pPr>
                  <w:r w:rsidRPr="003658B5">
                    <w:rPr>
                      <w:rFonts w:ascii="Arial" w:eastAsia="ＭＳ Ｐゴシック" w:hAnsi="Arial" w:cs="Arial"/>
                      <w:strike/>
                      <w:color w:val="FF0000"/>
                      <w:sz w:val="16"/>
                      <w:szCs w:val="16"/>
                      <w:lang w:val="en-US" w:eastAsia="ko-KR"/>
                    </w:rPr>
                    <w:t>[</w:t>
                  </w:r>
                  <w:r w:rsidRPr="003658B5">
                    <w:rPr>
                      <w:rFonts w:ascii="Arial" w:eastAsia="ＭＳ Ｐゴシック" w:hAnsi="Arial" w:cs="Arial"/>
                      <w:sz w:val="16"/>
                      <w:szCs w:val="16"/>
                      <w:lang w:val="en-US" w:eastAsia="ko-KR"/>
                    </w:rPr>
                    <w:t>Yes</w:t>
                  </w:r>
                  <w:r w:rsidRPr="003658B5">
                    <w:rPr>
                      <w:rFonts w:ascii="Arial" w:eastAsia="ＭＳ Ｐゴシック" w:hAnsi="Arial" w:cs="Arial"/>
                      <w:strike/>
                      <w:color w:val="FF0000"/>
                      <w:sz w:val="16"/>
                      <w:szCs w:val="16"/>
                      <w:lang w:val="en-US" w:eastAsia="ko-KR"/>
                    </w:rPr>
                    <w:t>]</w:t>
                  </w:r>
                </w:p>
              </w:tc>
              <w:tc>
                <w:tcPr>
                  <w:tcW w:w="5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9470FA" w14:textId="77777777" w:rsidR="003658B5" w:rsidRPr="003658B5" w:rsidRDefault="003658B5" w:rsidP="007E5DB1">
                  <w:pPr>
                    <w:keepNext/>
                    <w:snapToGrid w:val="0"/>
                    <w:rPr>
                      <w:rFonts w:ascii="Arial" w:eastAsia="ＭＳ Ｐゴシック" w:hAnsi="Arial" w:cs="Arial"/>
                      <w:sz w:val="16"/>
                      <w:szCs w:val="16"/>
                      <w:lang w:val="en-US" w:eastAsia="ko-KR"/>
                    </w:rPr>
                  </w:pPr>
                  <w:r w:rsidRPr="003658B5">
                    <w:rPr>
                      <w:rFonts w:ascii="Arial" w:eastAsia="ＭＳ Ｐゴシック" w:hAnsi="Arial" w:cs="Arial"/>
                      <w:strike/>
                      <w:color w:val="FF0000"/>
                      <w:sz w:val="16"/>
                      <w:szCs w:val="16"/>
                      <w:lang w:val="en-US" w:eastAsia="ko-KR"/>
                    </w:rPr>
                    <w:t>[</w:t>
                  </w:r>
                  <w:r w:rsidRPr="003658B5">
                    <w:rPr>
                      <w:rFonts w:ascii="Arial" w:eastAsia="ＭＳ Ｐゴシック" w:hAnsi="Arial" w:cs="Arial"/>
                      <w:sz w:val="16"/>
                      <w:szCs w:val="16"/>
                      <w:lang w:val="en-US" w:eastAsia="ko-KR"/>
                    </w:rPr>
                    <w:t>No</w:t>
                  </w:r>
                  <w:r w:rsidRPr="003658B5">
                    <w:rPr>
                      <w:rFonts w:ascii="Arial" w:eastAsia="ＭＳ Ｐゴシック" w:hAnsi="Arial" w:cs="Arial"/>
                      <w:strike/>
                      <w:color w:val="FF0000"/>
                      <w:sz w:val="16"/>
                      <w:szCs w:val="16"/>
                      <w:lang w:val="en-US" w:eastAsia="ko-KR"/>
                    </w:rPr>
                    <w:t>]</w:t>
                  </w:r>
                </w:p>
              </w:tc>
              <w:tc>
                <w:tcPr>
                  <w:tcW w:w="1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BF0935" w14:textId="77777777" w:rsidR="003658B5" w:rsidRPr="003658B5" w:rsidRDefault="003658B5" w:rsidP="007E5DB1">
                  <w:pPr>
                    <w:keepNext/>
                    <w:snapToGrid w:val="0"/>
                    <w:rPr>
                      <w:rFonts w:ascii="Arial" w:eastAsia="ＭＳ Ｐゴシック" w:hAnsi="Arial" w:cs="Arial"/>
                      <w:sz w:val="16"/>
                      <w:szCs w:val="16"/>
                      <w:lang w:val="en-US" w:eastAsia="ko-KR"/>
                    </w:rPr>
                  </w:pPr>
                  <w:r w:rsidRPr="003658B5">
                    <w:rPr>
                      <w:rFonts w:ascii="Arial" w:eastAsia="ＭＳ Ｐゴシック" w:hAnsi="Arial" w:cs="Arial"/>
                      <w:color w:val="FF0000"/>
                      <w:sz w:val="16"/>
                      <w:szCs w:val="16"/>
                      <w:lang w:val="en-US" w:eastAsia="ko-KR"/>
                    </w:rPr>
                    <w:t>The UE cannot receive PSFCH with HARQ-ACK information from other UEs</w:t>
                  </w:r>
                </w:p>
              </w:tc>
              <w:tc>
                <w:tcPr>
                  <w:tcW w:w="6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D0ED53" w14:textId="77777777" w:rsidR="003658B5" w:rsidRPr="003658B5" w:rsidRDefault="003658B5" w:rsidP="007E5DB1">
                  <w:pPr>
                    <w:keepNext/>
                    <w:snapToGrid w:val="0"/>
                    <w:rPr>
                      <w:rFonts w:ascii="Arial" w:eastAsia="ＭＳ Ｐゴシック" w:hAnsi="Arial" w:cs="Arial"/>
                      <w:sz w:val="16"/>
                      <w:szCs w:val="16"/>
                      <w:lang w:eastAsia="ko-KR"/>
                    </w:rPr>
                  </w:pPr>
                  <w:r w:rsidRPr="003658B5">
                    <w:rPr>
                      <w:rFonts w:ascii="Arial" w:eastAsia="ＭＳ Ｐゴシック" w:hAnsi="Arial" w:cs="Arial"/>
                      <w:sz w:val="16"/>
                      <w:szCs w:val="16"/>
                      <w:highlight w:val="yellow"/>
                      <w:lang w:val="en-US" w:eastAsia="ko-KR"/>
                    </w:rPr>
                    <w:t>[</w:t>
                  </w:r>
                  <w:r w:rsidRPr="003658B5">
                    <w:rPr>
                      <w:rFonts w:ascii="Arial" w:eastAsia="ＭＳ Ｐゴシック" w:hAnsi="Arial" w:cs="Arial"/>
                      <w:sz w:val="16"/>
                      <w:szCs w:val="16"/>
                      <w:highlight w:val="yellow"/>
                      <w:lang w:val="en-US"/>
                    </w:rPr>
                    <w:t>Per band]</w:t>
                  </w:r>
                </w:p>
              </w:tc>
              <w:tc>
                <w:tcPr>
                  <w:tcW w:w="5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2D7666" w14:textId="77777777" w:rsidR="003658B5" w:rsidRPr="003658B5" w:rsidRDefault="003658B5" w:rsidP="007E5DB1">
                  <w:pPr>
                    <w:keepNext/>
                    <w:snapToGrid w:val="0"/>
                    <w:rPr>
                      <w:rFonts w:ascii="Arial" w:eastAsia="ＭＳ Ｐゴシック" w:hAnsi="Arial" w:cs="Arial"/>
                      <w:color w:val="000000"/>
                      <w:sz w:val="16"/>
                      <w:szCs w:val="16"/>
                      <w:lang w:val="en-US"/>
                    </w:rPr>
                  </w:pPr>
                  <w:r w:rsidRPr="003658B5">
                    <w:rPr>
                      <w:rFonts w:ascii="Arial" w:eastAsia="ＭＳ Ｐゴシック" w:hAnsi="Arial" w:cs="Arial"/>
                      <w:color w:val="000000"/>
                      <w:sz w:val="16"/>
                      <w:szCs w:val="16"/>
                      <w:lang w:val="en-US"/>
                    </w:rPr>
                    <w:t>N.A.</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23FA99" w14:textId="77777777" w:rsidR="003658B5" w:rsidRPr="003658B5" w:rsidRDefault="003658B5" w:rsidP="007E5DB1">
                  <w:pPr>
                    <w:keepNext/>
                    <w:snapToGrid w:val="0"/>
                    <w:rPr>
                      <w:rFonts w:ascii="Arial" w:eastAsia="ＭＳ Ｐゴシック" w:hAnsi="Arial" w:cs="Arial"/>
                      <w:color w:val="000000"/>
                      <w:sz w:val="16"/>
                      <w:szCs w:val="16"/>
                      <w:lang w:val="en-US"/>
                    </w:rPr>
                  </w:pPr>
                  <w:r w:rsidRPr="003658B5">
                    <w:rPr>
                      <w:rFonts w:ascii="Arial" w:eastAsia="ＭＳ Ｐゴシック" w:hAnsi="Arial" w:cs="Arial"/>
                      <w:color w:val="000000"/>
                      <w:sz w:val="16"/>
                      <w:szCs w:val="16"/>
                      <w:lang w:val="en-US"/>
                    </w:rPr>
                    <w:t>N.A.</w:t>
                  </w:r>
                </w:p>
              </w:tc>
              <w:tc>
                <w:tcPr>
                  <w:tcW w:w="5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51ADBA" w14:textId="77777777" w:rsidR="003658B5" w:rsidRPr="003658B5" w:rsidRDefault="003658B5" w:rsidP="007E5DB1">
                  <w:pPr>
                    <w:keepNext/>
                    <w:snapToGrid w:val="0"/>
                    <w:rPr>
                      <w:rFonts w:ascii="Arial" w:eastAsia="ＭＳ Ｐゴシック" w:hAnsi="Arial" w:cs="Arial"/>
                      <w:color w:val="000000"/>
                      <w:sz w:val="16"/>
                      <w:szCs w:val="16"/>
                      <w:lang w:val="en-US"/>
                    </w:rPr>
                  </w:pPr>
                  <w:r w:rsidRPr="003658B5">
                    <w:rPr>
                      <w:rFonts w:ascii="Arial" w:eastAsia="ＭＳ Ｐゴシック" w:hAnsi="Arial" w:cs="Arial"/>
                      <w:color w:val="000000"/>
                      <w:sz w:val="16"/>
                      <w:szCs w:val="16"/>
                      <w:lang w:val="en-US"/>
                    </w:rPr>
                    <w:t>N.A.</w:t>
                  </w:r>
                </w:p>
              </w:tc>
              <w:tc>
                <w:tcPr>
                  <w:tcW w:w="161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829303" w14:textId="77777777" w:rsidR="003658B5" w:rsidRPr="003658B5" w:rsidRDefault="003658B5" w:rsidP="007E5DB1">
                  <w:pPr>
                    <w:keepNext/>
                    <w:snapToGrid w:val="0"/>
                    <w:rPr>
                      <w:rFonts w:ascii="Arial" w:eastAsia="ＭＳ Ｐゴシック" w:hAnsi="Arial" w:cs="Arial"/>
                      <w:color w:val="FF0000"/>
                      <w:sz w:val="16"/>
                      <w:szCs w:val="16"/>
                      <w:lang w:val="en-US"/>
                    </w:rPr>
                  </w:pPr>
                  <w:r w:rsidRPr="003658B5">
                    <w:rPr>
                      <w:rFonts w:ascii="Arial" w:eastAsia="ＭＳ Ｐゴシック" w:hAnsi="Arial" w:cs="Arial"/>
                      <w:color w:val="FF0000"/>
                      <w:sz w:val="16"/>
                      <w:szCs w:val="16"/>
                      <w:lang w:val="en-US"/>
                    </w:rPr>
                    <w:t>Note: configuration by NR Uu is not required to be supported in a band indicated with only the PC5 interface in 38.101-1 Table 5.2E.1-1</w:t>
                  </w:r>
                </w:p>
                <w:p w14:paraId="064E96C9" w14:textId="77777777" w:rsidR="003658B5" w:rsidRPr="003658B5" w:rsidRDefault="003658B5" w:rsidP="007E5DB1">
                  <w:pPr>
                    <w:keepNext/>
                    <w:snapToGrid w:val="0"/>
                    <w:rPr>
                      <w:rFonts w:ascii="Arial" w:eastAsia="ＭＳ Ｐゴシック" w:hAnsi="Arial" w:cs="Arial"/>
                      <w:color w:val="FF0000"/>
                      <w:sz w:val="16"/>
                      <w:szCs w:val="16"/>
                      <w:lang w:val="en-US"/>
                    </w:rPr>
                  </w:pPr>
                </w:p>
                <w:p w14:paraId="0FFB5572" w14:textId="77777777" w:rsidR="003658B5" w:rsidRPr="003658B5" w:rsidRDefault="003658B5" w:rsidP="007E5DB1">
                  <w:pPr>
                    <w:keepNext/>
                    <w:snapToGrid w:val="0"/>
                    <w:rPr>
                      <w:rFonts w:ascii="Arial" w:eastAsia="ＭＳ Ｐゴシック" w:hAnsi="Arial" w:cs="Arial"/>
                      <w:color w:val="FF0000"/>
                      <w:sz w:val="16"/>
                      <w:szCs w:val="16"/>
                      <w:lang w:val="en-US"/>
                    </w:rPr>
                  </w:pPr>
                  <w:r w:rsidRPr="003658B5">
                    <w:rPr>
                      <w:rFonts w:ascii="Arial" w:eastAsia="ＭＳ Ｐゴシック" w:hAnsi="Arial" w:cs="Arial"/>
                      <w:color w:val="FF0000"/>
                      <w:sz w:val="16"/>
                      <w:szCs w:val="16"/>
                      <w:lang w:val="en-US"/>
                    </w:rPr>
                    <w:t>Candidate values for N are {5, 15, 25, 32, 35, 45, 50, 64}</w:t>
                  </w:r>
                </w:p>
                <w:p w14:paraId="3809A146" w14:textId="77777777" w:rsidR="003658B5" w:rsidRPr="003658B5" w:rsidRDefault="003658B5" w:rsidP="007E5DB1">
                  <w:pPr>
                    <w:keepNext/>
                    <w:snapToGrid w:val="0"/>
                    <w:rPr>
                      <w:rFonts w:ascii="Arial" w:eastAsia="ＭＳ Ｐゴシック" w:hAnsi="Arial" w:cs="Arial"/>
                      <w:sz w:val="16"/>
                      <w:szCs w:val="16"/>
                      <w:lang w:val="en-US"/>
                    </w:rPr>
                  </w:pPr>
                  <w:r w:rsidRPr="003658B5">
                    <w:rPr>
                      <w:rFonts w:ascii="Arial" w:eastAsia="ＭＳ Ｐゴシック" w:hAnsi="Arial" w:cs="Arial"/>
                      <w:color w:val="FF0000"/>
                      <w:sz w:val="16"/>
                      <w:szCs w:val="16"/>
                      <w:lang w:val="en-US"/>
                    </w:rPr>
                    <w:t>If UE reports more than one FGs of 15-11, FG32-2a and 32-5b-2, the reported value N in each FG is the total number and the same among those FGs</w:t>
                  </w:r>
                </w:p>
              </w:tc>
              <w:tc>
                <w:tcPr>
                  <w:tcW w:w="9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7CD05F" w14:textId="77777777" w:rsidR="003658B5" w:rsidRPr="003658B5" w:rsidRDefault="003658B5" w:rsidP="007E5DB1">
                  <w:pPr>
                    <w:keepNext/>
                    <w:snapToGrid w:val="0"/>
                    <w:rPr>
                      <w:rFonts w:ascii="Arial" w:eastAsia="ＭＳ Ｐゴシック" w:hAnsi="Arial" w:cs="Arial"/>
                      <w:sz w:val="16"/>
                      <w:szCs w:val="16"/>
                      <w:lang w:val="en-US"/>
                    </w:rPr>
                  </w:pPr>
                  <w:r w:rsidRPr="003658B5">
                    <w:rPr>
                      <w:rFonts w:ascii="Arial" w:eastAsia="ＭＳ Ｐゴシック" w:hAnsi="Arial" w:cs="Arial"/>
                      <w:color w:val="000000"/>
                      <w:sz w:val="16"/>
                      <w:szCs w:val="16"/>
                      <w:lang w:val="en-US"/>
                    </w:rPr>
                    <w:t xml:space="preserve">Optional with capability signalling. </w:t>
                  </w:r>
                </w:p>
              </w:tc>
            </w:tr>
            <w:tr w:rsidR="00AE7788" w:rsidRPr="00CD3DB9" w14:paraId="76CD966E" w14:textId="77777777" w:rsidTr="00AE7788">
              <w:trPr>
                <w:trHeight w:val="20"/>
              </w:trPr>
              <w:tc>
                <w:tcPr>
                  <w:tcW w:w="1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BBA5BC" w14:textId="77777777" w:rsidR="003658B5" w:rsidRPr="003658B5" w:rsidRDefault="003658B5" w:rsidP="007E5DB1">
                  <w:pPr>
                    <w:keepNext/>
                    <w:snapToGrid w:val="0"/>
                    <w:rPr>
                      <w:rFonts w:ascii="Arial" w:eastAsia="ＭＳ Ｐゴシック" w:hAnsi="Arial" w:cs="Arial"/>
                      <w:color w:val="FF0000"/>
                      <w:sz w:val="16"/>
                      <w:szCs w:val="16"/>
                      <w:lang w:val="en-US"/>
                    </w:rPr>
                  </w:pPr>
                  <w:r w:rsidRPr="003658B5">
                    <w:rPr>
                      <w:rFonts w:ascii="Arial" w:eastAsia="ＭＳ Ｐゴシック" w:hAnsi="Arial" w:cs="Arial"/>
                      <w:color w:val="FF0000"/>
                      <w:sz w:val="16"/>
                      <w:szCs w:val="16"/>
                      <w:lang w:val="en-US"/>
                    </w:rPr>
                    <w:t>32. NR_SL_enh</w:t>
                  </w:r>
                </w:p>
              </w:tc>
              <w:tc>
                <w:tcPr>
                  <w:tcW w:w="448" w:type="dxa"/>
                  <w:tcBorders>
                    <w:top w:val="nil"/>
                    <w:left w:val="nil"/>
                    <w:bottom w:val="single" w:sz="8" w:space="0" w:color="auto"/>
                    <w:right w:val="single" w:sz="8" w:space="0" w:color="auto"/>
                  </w:tcBorders>
                  <w:tcMar>
                    <w:top w:w="0" w:type="dxa"/>
                    <w:left w:w="108" w:type="dxa"/>
                    <w:bottom w:w="0" w:type="dxa"/>
                    <w:right w:w="108" w:type="dxa"/>
                  </w:tcMar>
                  <w:hideMark/>
                </w:tcPr>
                <w:p w14:paraId="57D1FE67" w14:textId="77777777" w:rsidR="003658B5" w:rsidRPr="003658B5" w:rsidRDefault="003658B5" w:rsidP="007E5DB1">
                  <w:pPr>
                    <w:keepNext/>
                    <w:snapToGrid w:val="0"/>
                    <w:rPr>
                      <w:rFonts w:ascii="Arial" w:eastAsia="ＭＳ Ｐゴシック" w:hAnsi="Arial" w:cs="Arial"/>
                      <w:color w:val="FF0000"/>
                      <w:sz w:val="16"/>
                      <w:szCs w:val="16"/>
                      <w:lang w:val="en-US"/>
                    </w:rPr>
                  </w:pPr>
                  <w:r w:rsidRPr="003658B5">
                    <w:rPr>
                      <w:rFonts w:ascii="Arial" w:eastAsia="ＭＳ Ｐゴシック" w:hAnsi="Arial" w:cs="Arial"/>
                      <w:color w:val="FF0000"/>
                      <w:sz w:val="16"/>
                      <w:szCs w:val="16"/>
                      <w:lang w:val="en-US"/>
                    </w:rPr>
                    <w:t>32-2b</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14:paraId="2E199ED8" w14:textId="77777777" w:rsidR="003658B5" w:rsidRPr="003658B5" w:rsidRDefault="003658B5" w:rsidP="007E5DB1">
                  <w:pPr>
                    <w:keepNext/>
                    <w:snapToGrid w:val="0"/>
                    <w:rPr>
                      <w:rFonts w:ascii="Arial" w:eastAsia="ＭＳ Ｐゴシック" w:hAnsi="Arial" w:cs="Arial"/>
                      <w:color w:val="FF0000"/>
                      <w:sz w:val="16"/>
                      <w:szCs w:val="16"/>
                      <w:lang w:val="en-US"/>
                    </w:rPr>
                  </w:pPr>
                  <w:r w:rsidRPr="003658B5">
                    <w:rPr>
                      <w:rFonts w:ascii="Arial" w:eastAsia="ＭＳ Ｐゴシック" w:hAnsi="Arial" w:cs="Arial"/>
                      <w:color w:val="FF0000"/>
                      <w:sz w:val="16"/>
                      <w:szCs w:val="16"/>
                      <w:lang w:val="en-US"/>
                    </w:rPr>
                    <w:t xml:space="preserve">Receiving NR sidelink of S-SSB </w:t>
                  </w:r>
                </w:p>
              </w:tc>
              <w:tc>
                <w:tcPr>
                  <w:tcW w:w="3768" w:type="dxa"/>
                  <w:tcBorders>
                    <w:top w:val="nil"/>
                    <w:left w:val="nil"/>
                    <w:bottom w:val="single" w:sz="8" w:space="0" w:color="auto"/>
                    <w:right w:val="single" w:sz="8" w:space="0" w:color="auto"/>
                  </w:tcBorders>
                  <w:tcMar>
                    <w:top w:w="0" w:type="dxa"/>
                    <w:left w:w="108" w:type="dxa"/>
                    <w:bottom w:w="0" w:type="dxa"/>
                    <w:right w:w="108" w:type="dxa"/>
                  </w:tcMar>
                  <w:hideMark/>
                </w:tcPr>
                <w:p w14:paraId="27EF8DC0" w14:textId="77777777" w:rsidR="003658B5" w:rsidRPr="003658B5" w:rsidRDefault="003658B5" w:rsidP="007E5DB1">
                  <w:pPr>
                    <w:autoSpaceDE w:val="0"/>
                    <w:autoSpaceDN w:val="0"/>
                    <w:snapToGrid w:val="0"/>
                    <w:rPr>
                      <w:rFonts w:ascii="Arial" w:eastAsia="ＭＳ Ｐゴシック" w:hAnsi="Arial" w:cs="Arial"/>
                      <w:color w:val="FF0000"/>
                      <w:sz w:val="16"/>
                      <w:szCs w:val="16"/>
                      <w:lang w:eastAsia="ko-KR"/>
                    </w:rPr>
                  </w:pPr>
                  <w:r w:rsidRPr="003658B5">
                    <w:rPr>
                      <w:rFonts w:ascii="Arial" w:eastAsia="ＭＳ Ｐゴシック" w:hAnsi="Arial" w:cs="Arial"/>
                      <w:color w:val="FF0000"/>
                      <w:sz w:val="16"/>
                      <w:szCs w:val="16"/>
                      <w:lang w:eastAsia="ko-KR"/>
                    </w:rPr>
                    <w:t>1) UE can receive S-SSB in NR sidelink.</w:t>
                  </w:r>
                </w:p>
                <w:p w14:paraId="2C1DCAF4" w14:textId="77777777" w:rsidR="003658B5" w:rsidRPr="003658B5" w:rsidRDefault="003658B5" w:rsidP="007E5DB1">
                  <w:pPr>
                    <w:autoSpaceDE w:val="0"/>
                    <w:autoSpaceDN w:val="0"/>
                    <w:snapToGrid w:val="0"/>
                    <w:rPr>
                      <w:rFonts w:ascii="Arial" w:eastAsia="ＭＳ Ｐゴシック" w:hAnsi="Arial" w:cs="Arial"/>
                      <w:color w:val="FF0000"/>
                      <w:sz w:val="16"/>
                      <w:szCs w:val="16"/>
                      <w:lang w:eastAsia="en-GB"/>
                    </w:rPr>
                  </w:pPr>
                  <w:r w:rsidRPr="003658B5">
                    <w:rPr>
                      <w:rFonts w:ascii="Arial" w:eastAsia="ＭＳ Ｐゴシック" w:hAnsi="Arial" w:cs="Arial"/>
                      <w:color w:val="FF0000"/>
                      <w:sz w:val="16"/>
                      <w:szCs w:val="16"/>
                      <w:highlight w:val="cyan"/>
                      <w:lang w:eastAsia="en-GB"/>
                    </w:rPr>
                    <w:t>[2) UE supports SyncRef UE as the synchronization reference]</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14:paraId="0DFFC211" w14:textId="77777777" w:rsidR="003658B5" w:rsidRPr="003658B5" w:rsidRDefault="003658B5" w:rsidP="007E5DB1">
                  <w:pPr>
                    <w:keepNext/>
                    <w:snapToGrid w:val="0"/>
                    <w:rPr>
                      <w:rFonts w:ascii="Arial" w:eastAsia="ＭＳ Ｐゴシック" w:hAnsi="Arial" w:cs="Arial"/>
                      <w:color w:val="FF0000"/>
                      <w:sz w:val="16"/>
                      <w:szCs w:val="16"/>
                      <w:lang w:val="en-US"/>
                    </w:rPr>
                  </w:pPr>
                  <w:r w:rsidRPr="003658B5">
                    <w:rPr>
                      <w:rFonts w:ascii="Arial" w:eastAsia="ＭＳ Ｐゴシック" w:hAnsi="Arial" w:cs="Arial"/>
                      <w:color w:val="FF0000"/>
                      <w:sz w:val="16"/>
                      <w:szCs w:val="16"/>
                      <w:highlight w:val="cyan"/>
                      <w:lang w:val="en-US"/>
                    </w:rPr>
                    <w:t>[32-4b]</w:t>
                  </w:r>
                </w:p>
              </w:tc>
              <w:tc>
                <w:tcPr>
                  <w:tcW w:w="581" w:type="dxa"/>
                  <w:tcBorders>
                    <w:top w:val="nil"/>
                    <w:left w:val="nil"/>
                    <w:bottom w:val="single" w:sz="8" w:space="0" w:color="auto"/>
                    <w:right w:val="single" w:sz="8" w:space="0" w:color="auto"/>
                  </w:tcBorders>
                  <w:tcMar>
                    <w:top w:w="0" w:type="dxa"/>
                    <w:left w:w="108" w:type="dxa"/>
                    <w:bottom w:w="0" w:type="dxa"/>
                    <w:right w:w="108" w:type="dxa"/>
                  </w:tcMar>
                  <w:hideMark/>
                </w:tcPr>
                <w:p w14:paraId="27C4CE55" w14:textId="77777777" w:rsidR="003658B5" w:rsidRPr="003658B5" w:rsidRDefault="003658B5" w:rsidP="007E5DB1">
                  <w:pPr>
                    <w:keepNext/>
                    <w:snapToGrid w:val="0"/>
                    <w:rPr>
                      <w:rFonts w:ascii="Arial" w:eastAsia="ＭＳ Ｐゴシック" w:hAnsi="Arial" w:cs="Arial"/>
                      <w:color w:val="FF0000"/>
                      <w:sz w:val="16"/>
                      <w:szCs w:val="16"/>
                      <w:lang w:val="en-US"/>
                    </w:rPr>
                  </w:pPr>
                  <w:r w:rsidRPr="003658B5">
                    <w:rPr>
                      <w:rFonts w:ascii="Arial" w:eastAsia="ＭＳ Ｐゴシック" w:hAnsi="Arial" w:cs="Arial"/>
                      <w:color w:val="FF0000"/>
                      <w:sz w:val="16"/>
                      <w:szCs w:val="16"/>
                      <w:lang w:val="en-US"/>
                    </w:rPr>
                    <w:t>No</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442C69A5" w14:textId="77777777" w:rsidR="003658B5" w:rsidRPr="003658B5" w:rsidRDefault="003658B5" w:rsidP="007E5DB1">
                  <w:pPr>
                    <w:keepNext/>
                    <w:snapToGrid w:val="0"/>
                    <w:rPr>
                      <w:rFonts w:ascii="Arial" w:eastAsia="ＭＳ Ｐゴシック" w:hAnsi="Arial" w:cs="Arial"/>
                      <w:color w:val="FF0000"/>
                      <w:sz w:val="16"/>
                      <w:szCs w:val="16"/>
                      <w:lang w:val="en-US"/>
                    </w:rPr>
                  </w:pPr>
                  <w:r w:rsidRPr="003658B5">
                    <w:rPr>
                      <w:rFonts w:ascii="Arial" w:eastAsia="ＭＳ Ｐゴシック" w:hAnsi="Arial" w:cs="Arial"/>
                      <w:color w:val="FF0000"/>
                      <w:sz w:val="16"/>
                      <w:szCs w:val="16"/>
                      <w:lang w:val="en-US"/>
                    </w:rPr>
                    <w:t>No</w:t>
                  </w:r>
                </w:p>
              </w:tc>
              <w:tc>
                <w:tcPr>
                  <w:tcW w:w="1328" w:type="dxa"/>
                  <w:tcBorders>
                    <w:top w:val="nil"/>
                    <w:left w:val="nil"/>
                    <w:bottom w:val="single" w:sz="8" w:space="0" w:color="auto"/>
                    <w:right w:val="single" w:sz="8" w:space="0" w:color="auto"/>
                  </w:tcBorders>
                  <w:tcMar>
                    <w:top w:w="0" w:type="dxa"/>
                    <w:left w:w="108" w:type="dxa"/>
                    <w:bottom w:w="0" w:type="dxa"/>
                    <w:right w:w="108" w:type="dxa"/>
                  </w:tcMar>
                  <w:hideMark/>
                </w:tcPr>
                <w:p w14:paraId="76DDC5D1" w14:textId="77777777" w:rsidR="003658B5" w:rsidRPr="003658B5" w:rsidRDefault="003658B5" w:rsidP="007E5DB1">
                  <w:pPr>
                    <w:keepNext/>
                    <w:snapToGrid w:val="0"/>
                    <w:rPr>
                      <w:rFonts w:ascii="Arial" w:eastAsia="ＭＳ Ｐゴシック" w:hAnsi="Arial" w:cs="Arial"/>
                      <w:color w:val="FF0000"/>
                      <w:sz w:val="16"/>
                      <w:szCs w:val="16"/>
                      <w:lang w:val="en-US" w:eastAsia="ko-KR"/>
                    </w:rPr>
                  </w:pPr>
                  <w:r w:rsidRPr="003658B5">
                    <w:rPr>
                      <w:rFonts w:ascii="Arial" w:eastAsia="ＭＳ Ｐゴシック" w:hAnsi="Arial" w:cs="Arial"/>
                      <w:color w:val="FF0000"/>
                      <w:sz w:val="16"/>
                      <w:szCs w:val="16"/>
                      <w:lang w:val="en-US" w:eastAsia="ko-KR"/>
                    </w:rPr>
                    <w:t>The UE does not receive synchronization signalling from other UEs</w:t>
                  </w:r>
                </w:p>
              </w:tc>
              <w:tc>
                <w:tcPr>
                  <w:tcW w:w="656" w:type="dxa"/>
                  <w:tcBorders>
                    <w:top w:val="nil"/>
                    <w:left w:val="nil"/>
                    <w:bottom w:val="single" w:sz="8" w:space="0" w:color="auto"/>
                    <w:right w:val="single" w:sz="8" w:space="0" w:color="auto"/>
                  </w:tcBorders>
                  <w:tcMar>
                    <w:top w:w="0" w:type="dxa"/>
                    <w:left w:w="108" w:type="dxa"/>
                    <w:bottom w:w="0" w:type="dxa"/>
                    <w:right w:w="108" w:type="dxa"/>
                  </w:tcMar>
                  <w:hideMark/>
                </w:tcPr>
                <w:p w14:paraId="34FACBD4" w14:textId="77777777" w:rsidR="003658B5" w:rsidRPr="003658B5" w:rsidRDefault="003658B5" w:rsidP="007E5DB1">
                  <w:pPr>
                    <w:keepNext/>
                    <w:snapToGrid w:val="0"/>
                    <w:rPr>
                      <w:rFonts w:ascii="Arial" w:eastAsia="ＭＳ Ｐゴシック" w:hAnsi="Arial" w:cs="Arial"/>
                      <w:color w:val="FF0000"/>
                      <w:sz w:val="16"/>
                      <w:szCs w:val="16"/>
                    </w:rPr>
                  </w:pPr>
                  <w:r w:rsidRPr="003658B5">
                    <w:rPr>
                      <w:rFonts w:ascii="Arial" w:eastAsia="ＭＳ Ｐゴシック" w:hAnsi="Arial" w:cs="Arial"/>
                      <w:color w:val="FF0000"/>
                      <w:sz w:val="16"/>
                      <w:szCs w:val="16"/>
                      <w:lang w:val="en-US"/>
                    </w:rPr>
                    <w:t>Per band</w:t>
                  </w:r>
                </w:p>
              </w:tc>
              <w:tc>
                <w:tcPr>
                  <w:tcW w:w="538" w:type="dxa"/>
                  <w:tcBorders>
                    <w:top w:val="nil"/>
                    <w:left w:val="nil"/>
                    <w:bottom w:val="single" w:sz="8" w:space="0" w:color="auto"/>
                    <w:right w:val="single" w:sz="8" w:space="0" w:color="auto"/>
                  </w:tcBorders>
                  <w:tcMar>
                    <w:top w:w="0" w:type="dxa"/>
                    <w:left w:w="108" w:type="dxa"/>
                    <w:bottom w:w="0" w:type="dxa"/>
                    <w:right w:w="108" w:type="dxa"/>
                  </w:tcMar>
                  <w:hideMark/>
                </w:tcPr>
                <w:p w14:paraId="146A42E2" w14:textId="77777777" w:rsidR="003658B5" w:rsidRPr="003658B5" w:rsidRDefault="003658B5" w:rsidP="007E5DB1">
                  <w:pPr>
                    <w:keepNext/>
                    <w:snapToGrid w:val="0"/>
                    <w:rPr>
                      <w:rFonts w:ascii="Arial" w:eastAsia="ＭＳ Ｐゴシック" w:hAnsi="Arial" w:cs="Arial"/>
                      <w:color w:val="FF0000"/>
                      <w:sz w:val="16"/>
                      <w:szCs w:val="16"/>
                      <w:lang w:val="en-US"/>
                    </w:rPr>
                  </w:pPr>
                  <w:r w:rsidRPr="003658B5">
                    <w:rPr>
                      <w:rFonts w:ascii="Arial" w:eastAsia="ＭＳ Ｐゴシック" w:hAnsi="Arial" w:cs="Arial"/>
                      <w:color w:val="FF0000"/>
                      <w:sz w:val="16"/>
                      <w:szCs w:val="16"/>
                      <w:lang w:val="en-US"/>
                    </w:rPr>
                    <w:t>N.A.</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14:paraId="4B949ACA" w14:textId="77777777" w:rsidR="003658B5" w:rsidRPr="003658B5" w:rsidRDefault="003658B5" w:rsidP="007E5DB1">
                  <w:pPr>
                    <w:keepNext/>
                    <w:snapToGrid w:val="0"/>
                    <w:rPr>
                      <w:rFonts w:ascii="Arial" w:eastAsia="ＭＳ Ｐゴシック" w:hAnsi="Arial" w:cs="Arial"/>
                      <w:color w:val="FF0000"/>
                      <w:sz w:val="16"/>
                      <w:szCs w:val="16"/>
                      <w:lang w:val="en-US"/>
                    </w:rPr>
                  </w:pPr>
                  <w:r w:rsidRPr="003658B5">
                    <w:rPr>
                      <w:rFonts w:ascii="Arial" w:eastAsia="ＭＳ Ｐゴシック" w:hAnsi="Arial" w:cs="Arial"/>
                      <w:color w:val="FF0000"/>
                      <w:sz w:val="16"/>
                      <w:szCs w:val="16"/>
                      <w:lang w:val="en-US"/>
                    </w:rPr>
                    <w:t>N.A.</w:t>
                  </w:r>
                </w:p>
              </w:tc>
              <w:tc>
                <w:tcPr>
                  <w:tcW w:w="538" w:type="dxa"/>
                  <w:tcBorders>
                    <w:top w:val="nil"/>
                    <w:left w:val="nil"/>
                    <w:bottom w:val="single" w:sz="8" w:space="0" w:color="auto"/>
                    <w:right w:val="single" w:sz="8" w:space="0" w:color="auto"/>
                  </w:tcBorders>
                  <w:tcMar>
                    <w:top w:w="0" w:type="dxa"/>
                    <w:left w:w="108" w:type="dxa"/>
                    <w:bottom w:w="0" w:type="dxa"/>
                    <w:right w:w="108" w:type="dxa"/>
                  </w:tcMar>
                  <w:hideMark/>
                </w:tcPr>
                <w:p w14:paraId="1F030430" w14:textId="77777777" w:rsidR="003658B5" w:rsidRPr="003658B5" w:rsidRDefault="003658B5" w:rsidP="007E5DB1">
                  <w:pPr>
                    <w:keepNext/>
                    <w:snapToGrid w:val="0"/>
                    <w:rPr>
                      <w:rFonts w:ascii="Arial" w:eastAsia="ＭＳ Ｐゴシック" w:hAnsi="Arial" w:cs="Arial"/>
                      <w:color w:val="FF0000"/>
                      <w:sz w:val="16"/>
                      <w:szCs w:val="16"/>
                      <w:lang w:val="en-US"/>
                    </w:rPr>
                  </w:pPr>
                  <w:r w:rsidRPr="003658B5">
                    <w:rPr>
                      <w:rFonts w:ascii="Arial" w:eastAsia="ＭＳ Ｐゴシック" w:hAnsi="Arial" w:cs="Arial"/>
                      <w:color w:val="FF0000"/>
                      <w:sz w:val="16"/>
                      <w:szCs w:val="16"/>
                      <w:lang w:val="en-US"/>
                    </w:rPr>
                    <w:t>N.A.</w:t>
                  </w:r>
                </w:p>
              </w:tc>
              <w:tc>
                <w:tcPr>
                  <w:tcW w:w="1612" w:type="dxa"/>
                  <w:tcBorders>
                    <w:top w:val="nil"/>
                    <w:left w:val="nil"/>
                    <w:bottom w:val="single" w:sz="8" w:space="0" w:color="auto"/>
                    <w:right w:val="single" w:sz="8" w:space="0" w:color="auto"/>
                  </w:tcBorders>
                  <w:tcMar>
                    <w:top w:w="0" w:type="dxa"/>
                    <w:left w:w="108" w:type="dxa"/>
                    <w:bottom w:w="0" w:type="dxa"/>
                    <w:right w:w="108" w:type="dxa"/>
                  </w:tcMar>
                  <w:hideMark/>
                </w:tcPr>
                <w:p w14:paraId="51C45FE1" w14:textId="77777777" w:rsidR="003658B5" w:rsidRPr="003658B5" w:rsidRDefault="003658B5" w:rsidP="007E5DB1">
                  <w:pPr>
                    <w:keepNext/>
                    <w:snapToGrid w:val="0"/>
                    <w:rPr>
                      <w:rFonts w:ascii="Arial" w:eastAsia="ＭＳ Ｐゴシック" w:hAnsi="Arial" w:cs="Arial"/>
                      <w:color w:val="FF0000"/>
                      <w:sz w:val="16"/>
                      <w:szCs w:val="16"/>
                      <w:lang w:val="en-US"/>
                    </w:rPr>
                  </w:pPr>
                  <w:r w:rsidRPr="003658B5">
                    <w:rPr>
                      <w:rFonts w:ascii="Arial" w:eastAsia="ＭＳ Ｐゴシック" w:hAnsi="Arial" w:cs="Arial"/>
                      <w:color w:val="FF0000"/>
                      <w:sz w:val="16"/>
                      <w:szCs w:val="16"/>
                      <w:lang w:val="en-US"/>
                    </w:rPr>
                    <w:t xml:space="preserve">Note: configuration by NR Uu is not required to be supported in a band indicated with only the PC5 </w:t>
                  </w:r>
                  <w:r w:rsidRPr="003658B5">
                    <w:rPr>
                      <w:rFonts w:ascii="Arial" w:eastAsia="ＭＳ Ｐゴシック" w:hAnsi="Arial" w:cs="Arial"/>
                      <w:color w:val="FF0000"/>
                      <w:sz w:val="16"/>
                      <w:szCs w:val="16"/>
                      <w:lang w:val="en-US"/>
                    </w:rPr>
                    <w:lastRenderedPageBreak/>
                    <w:t>interface in 38.101-1 Table 5.2E.1-1</w:t>
                  </w:r>
                </w:p>
              </w:tc>
              <w:tc>
                <w:tcPr>
                  <w:tcW w:w="928" w:type="dxa"/>
                  <w:tcBorders>
                    <w:top w:val="nil"/>
                    <w:left w:val="nil"/>
                    <w:bottom w:val="single" w:sz="8" w:space="0" w:color="auto"/>
                    <w:right w:val="single" w:sz="8" w:space="0" w:color="auto"/>
                  </w:tcBorders>
                  <w:tcMar>
                    <w:top w:w="0" w:type="dxa"/>
                    <w:left w:w="108" w:type="dxa"/>
                    <w:bottom w:w="0" w:type="dxa"/>
                    <w:right w:w="108" w:type="dxa"/>
                  </w:tcMar>
                  <w:hideMark/>
                </w:tcPr>
                <w:p w14:paraId="759F2EA6" w14:textId="77777777" w:rsidR="003658B5" w:rsidRPr="003658B5" w:rsidRDefault="003658B5" w:rsidP="007E5DB1">
                  <w:pPr>
                    <w:keepNext/>
                    <w:snapToGrid w:val="0"/>
                    <w:rPr>
                      <w:rFonts w:ascii="Arial" w:eastAsia="ＭＳ Ｐゴシック" w:hAnsi="Arial" w:cs="Arial"/>
                      <w:color w:val="FF0000"/>
                      <w:sz w:val="16"/>
                      <w:szCs w:val="16"/>
                      <w:lang w:val="en-US"/>
                    </w:rPr>
                  </w:pPr>
                  <w:r w:rsidRPr="003658B5">
                    <w:rPr>
                      <w:rFonts w:ascii="Arial" w:eastAsia="ＭＳ Ｐゴシック" w:hAnsi="Arial" w:cs="Arial"/>
                      <w:color w:val="FF0000"/>
                      <w:sz w:val="16"/>
                      <w:szCs w:val="16"/>
                      <w:lang w:val="en-US"/>
                    </w:rPr>
                    <w:lastRenderedPageBreak/>
                    <w:t>Optional without capability signalling.</w:t>
                  </w:r>
                </w:p>
              </w:tc>
            </w:tr>
          </w:tbl>
          <w:p w14:paraId="176C7A55" w14:textId="77777777" w:rsidR="00A43B4A" w:rsidRPr="00CD3DB9" w:rsidRDefault="00A43B4A" w:rsidP="007E5DB1">
            <w:pPr>
              <w:spacing w:after="0"/>
              <w:jc w:val="both"/>
              <w:rPr>
                <w:sz w:val="16"/>
                <w:szCs w:val="16"/>
                <w:lang w:val="en-US"/>
              </w:rPr>
            </w:pPr>
          </w:p>
          <w:p w14:paraId="432641FB" w14:textId="77777777" w:rsidR="007E5DB1" w:rsidRPr="007E5DB1" w:rsidRDefault="007E5DB1" w:rsidP="007E5DB1">
            <w:pPr>
              <w:snapToGrid w:val="0"/>
              <w:spacing w:after="0"/>
              <w:rPr>
                <w:rFonts w:eastAsia="ＭＳ Ｐゴシック"/>
                <w:b/>
                <w:bCs/>
                <w:sz w:val="16"/>
                <w:szCs w:val="16"/>
                <w:lang w:val="en-US"/>
              </w:rPr>
            </w:pPr>
            <w:r w:rsidRPr="007E5DB1">
              <w:rPr>
                <w:rFonts w:eastAsia="ＭＳ Ｐゴシック"/>
                <w:b/>
                <w:bCs/>
                <w:sz w:val="16"/>
                <w:szCs w:val="16"/>
                <w:highlight w:val="green"/>
                <w:lang w:val="en-US"/>
              </w:rPr>
              <w:t>Agreement</w:t>
            </w:r>
          </w:p>
          <w:p w14:paraId="2DBE1E10" w14:textId="77777777" w:rsidR="007E5DB1" w:rsidRPr="007E5DB1" w:rsidRDefault="007E5DB1" w:rsidP="007E5DB1">
            <w:pPr>
              <w:numPr>
                <w:ilvl w:val="0"/>
                <w:numId w:val="29"/>
              </w:numPr>
              <w:spacing w:after="0"/>
              <w:rPr>
                <w:rFonts w:ascii="ＭＳ Ｐゴシック" w:hAnsi="ＭＳ Ｐゴシック" w:cs="ＭＳ Ｐゴシック"/>
                <w:sz w:val="16"/>
                <w:szCs w:val="16"/>
                <w:lang w:eastAsia="ko-KR"/>
              </w:rPr>
            </w:pPr>
            <w:r w:rsidRPr="007E5DB1">
              <w:rPr>
                <w:sz w:val="16"/>
                <w:szCs w:val="16"/>
                <w:lang w:eastAsia="ko-KR"/>
              </w:rPr>
              <w:t>Reporting type of FG 32-2a is per FS</w:t>
            </w:r>
          </w:p>
          <w:p w14:paraId="71942A85" w14:textId="77777777" w:rsidR="007E5DB1" w:rsidRPr="007E5DB1" w:rsidRDefault="007E5DB1" w:rsidP="007E5DB1">
            <w:pPr>
              <w:numPr>
                <w:ilvl w:val="0"/>
                <w:numId w:val="29"/>
              </w:numPr>
              <w:spacing w:after="0"/>
              <w:rPr>
                <w:sz w:val="16"/>
                <w:szCs w:val="16"/>
                <w:lang w:eastAsia="ko-KR"/>
              </w:rPr>
            </w:pPr>
            <w:r w:rsidRPr="007E5DB1">
              <w:rPr>
                <w:sz w:val="16"/>
                <w:szCs w:val="16"/>
                <w:lang w:eastAsia="ko-KR"/>
              </w:rPr>
              <w:t>Reporting type of FG 32-5a-1 is per FS</w:t>
            </w:r>
          </w:p>
          <w:p w14:paraId="5C3020EF" w14:textId="77777777" w:rsidR="007E5DB1" w:rsidRPr="007E5DB1" w:rsidRDefault="007E5DB1" w:rsidP="007E5DB1">
            <w:pPr>
              <w:numPr>
                <w:ilvl w:val="0"/>
                <w:numId w:val="29"/>
              </w:numPr>
              <w:spacing w:after="0"/>
              <w:rPr>
                <w:sz w:val="16"/>
                <w:szCs w:val="16"/>
                <w:lang w:eastAsia="ko-KR"/>
              </w:rPr>
            </w:pPr>
            <w:r w:rsidRPr="007E5DB1">
              <w:rPr>
                <w:sz w:val="16"/>
                <w:szCs w:val="16"/>
                <w:lang w:eastAsia="ko-KR"/>
              </w:rPr>
              <w:t>Reporting type of FG 32-5b-1 is per FS</w:t>
            </w:r>
          </w:p>
          <w:p w14:paraId="3D6C4AF7" w14:textId="77777777" w:rsidR="007E5DB1" w:rsidRPr="007E5DB1" w:rsidRDefault="007E5DB1" w:rsidP="007E5DB1">
            <w:pPr>
              <w:numPr>
                <w:ilvl w:val="0"/>
                <w:numId w:val="29"/>
              </w:numPr>
              <w:spacing w:after="0"/>
              <w:rPr>
                <w:sz w:val="16"/>
                <w:szCs w:val="16"/>
                <w:lang w:eastAsia="ko-KR"/>
              </w:rPr>
            </w:pPr>
            <w:r w:rsidRPr="007E5DB1">
              <w:rPr>
                <w:sz w:val="16"/>
                <w:szCs w:val="16"/>
                <w:lang w:eastAsia="ko-KR"/>
              </w:rPr>
              <w:t>Reporting type of FG 32-6-2 is per band</w:t>
            </w:r>
          </w:p>
          <w:p w14:paraId="7E84ACE9" w14:textId="77777777" w:rsidR="007E5DB1" w:rsidRPr="007E5DB1" w:rsidRDefault="007E5DB1" w:rsidP="007E5DB1">
            <w:pPr>
              <w:numPr>
                <w:ilvl w:val="0"/>
                <w:numId w:val="29"/>
              </w:numPr>
              <w:spacing w:after="0"/>
              <w:rPr>
                <w:sz w:val="16"/>
                <w:szCs w:val="16"/>
                <w:lang w:eastAsia="ko-KR"/>
              </w:rPr>
            </w:pPr>
            <w:r w:rsidRPr="007E5DB1">
              <w:rPr>
                <w:sz w:val="16"/>
                <w:szCs w:val="16"/>
                <w:lang w:eastAsia="ko-KR"/>
              </w:rPr>
              <w:t>Reporting type of FG 32-7 is per band</w:t>
            </w:r>
          </w:p>
          <w:p w14:paraId="42EA55EA" w14:textId="77777777" w:rsidR="007E5DB1" w:rsidRPr="007E5DB1" w:rsidRDefault="007E5DB1" w:rsidP="007E5DB1">
            <w:pPr>
              <w:spacing w:after="0"/>
              <w:rPr>
                <w:sz w:val="16"/>
                <w:szCs w:val="16"/>
                <w:lang w:eastAsia="x-none"/>
              </w:rPr>
            </w:pPr>
          </w:p>
          <w:p w14:paraId="32EEC1CF" w14:textId="77777777" w:rsidR="007E5DB1" w:rsidRPr="007E5DB1" w:rsidRDefault="007E5DB1" w:rsidP="007E5DB1">
            <w:pPr>
              <w:snapToGrid w:val="0"/>
              <w:spacing w:after="0"/>
              <w:jc w:val="both"/>
              <w:rPr>
                <w:b/>
                <w:bCs/>
                <w:sz w:val="16"/>
                <w:szCs w:val="16"/>
                <w:lang w:val="en-US"/>
              </w:rPr>
            </w:pPr>
            <w:r w:rsidRPr="007E5DB1">
              <w:rPr>
                <w:rFonts w:hint="eastAsia"/>
                <w:b/>
                <w:bCs/>
                <w:sz w:val="16"/>
                <w:szCs w:val="16"/>
                <w:highlight w:val="green"/>
                <w:lang w:val="en-US"/>
              </w:rPr>
              <w:t>A</w:t>
            </w:r>
            <w:r w:rsidRPr="007E5DB1">
              <w:rPr>
                <w:b/>
                <w:bCs/>
                <w:sz w:val="16"/>
                <w:szCs w:val="16"/>
                <w:highlight w:val="green"/>
                <w:lang w:val="en-US"/>
              </w:rPr>
              <w:t>greement</w:t>
            </w:r>
          </w:p>
          <w:p w14:paraId="0C8DE6D6" w14:textId="77777777" w:rsidR="007E5DB1" w:rsidRPr="007E5DB1" w:rsidRDefault="007E5DB1" w:rsidP="007E5DB1">
            <w:pPr>
              <w:numPr>
                <w:ilvl w:val="0"/>
                <w:numId w:val="11"/>
              </w:numPr>
              <w:snapToGrid w:val="0"/>
              <w:spacing w:after="0"/>
              <w:ind w:left="482" w:hanging="482"/>
              <w:jc w:val="both"/>
              <w:rPr>
                <w:sz w:val="16"/>
                <w:szCs w:val="16"/>
                <w:lang w:val="en-US"/>
              </w:rPr>
            </w:pPr>
            <w:r w:rsidRPr="007E5DB1">
              <w:rPr>
                <w:sz w:val="16"/>
                <w:szCs w:val="16"/>
                <w:lang w:val="en-US"/>
              </w:rPr>
              <w:t>Add a note “Note: configuration by NR Uu is not required to be supported in a band indicated with only the PC5 interface in 38.101-1 Table 5.2E.1-1” in FG 32-5a-1/32-5a-2/32-5a-3/32-5b-1/32-5b-2</w:t>
            </w:r>
          </w:p>
          <w:p w14:paraId="3ADD61E8" w14:textId="77777777" w:rsidR="007E5DB1" w:rsidRPr="007E5DB1" w:rsidRDefault="007E5DB1" w:rsidP="007E5DB1">
            <w:pPr>
              <w:spacing w:after="0"/>
              <w:rPr>
                <w:sz w:val="16"/>
                <w:szCs w:val="16"/>
                <w:lang w:val="en-US" w:eastAsia="x-none"/>
              </w:rPr>
            </w:pPr>
          </w:p>
          <w:p w14:paraId="5A01C3AB" w14:textId="77777777" w:rsidR="007E5DB1" w:rsidRPr="007E5DB1" w:rsidRDefault="007E5DB1" w:rsidP="007E5DB1">
            <w:pPr>
              <w:snapToGrid w:val="0"/>
              <w:spacing w:after="0"/>
              <w:jc w:val="both"/>
              <w:rPr>
                <w:b/>
                <w:bCs/>
                <w:sz w:val="16"/>
                <w:szCs w:val="16"/>
                <w:lang w:val="en-US"/>
              </w:rPr>
            </w:pPr>
            <w:r w:rsidRPr="007E5DB1">
              <w:rPr>
                <w:b/>
                <w:bCs/>
                <w:sz w:val="16"/>
                <w:szCs w:val="16"/>
                <w:highlight w:val="green"/>
                <w:lang w:val="en-US"/>
              </w:rPr>
              <w:t>Agreement</w:t>
            </w:r>
          </w:p>
          <w:p w14:paraId="10BC4E6A" w14:textId="77777777" w:rsidR="007E5DB1" w:rsidRPr="007E5DB1" w:rsidRDefault="007E5DB1" w:rsidP="007E5DB1">
            <w:pPr>
              <w:numPr>
                <w:ilvl w:val="0"/>
                <w:numId w:val="11"/>
              </w:numPr>
              <w:snapToGrid w:val="0"/>
              <w:spacing w:after="0"/>
              <w:ind w:left="482" w:hanging="482"/>
              <w:jc w:val="both"/>
              <w:rPr>
                <w:sz w:val="16"/>
                <w:szCs w:val="16"/>
                <w:lang w:val="en-US"/>
              </w:rPr>
            </w:pPr>
            <w:r w:rsidRPr="007E5DB1">
              <w:rPr>
                <w:sz w:val="16"/>
                <w:szCs w:val="16"/>
                <w:lang w:val="en-US"/>
              </w:rPr>
              <w:t>The note in FG 32-5b-2 is revised as “If UE reports more than one FGs of 15-11</w:t>
            </w:r>
            <w:r w:rsidRPr="007E5DB1">
              <w:rPr>
                <w:color w:val="FF0000"/>
                <w:sz w:val="16"/>
                <w:szCs w:val="16"/>
                <w:lang w:val="en-US"/>
              </w:rPr>
              <w:t>, 32-2a</w:t>
            </w:r>
            <w:r w:rsidRPr="007E5DB1">
              <w:rPr>
                <w:sz w:val="16"/>
                <w:szCs w:val="16"/>
                <w:lang w:val="en-US"/>
              </w:rPr>
              <w:t xml:space="preserve"> and 32-5b-2, the reported value N in each FG is the total number and the same among those FGs.”</w:t>
            </w:r>
          </w:p>
          <w:p w14:paraId="23190370" w14:textId="77777777" w:rsidR="007E5DB1" w:rsidRPr="007E5DB1" w:rsidRDefault="007E5DB1" w:rsidP="007E5DB1">
            <w:pPr>
              <w:spacing w:after="0"/>
              <w:rPr>
                <w:sz w:val="16"/>
                <w:szCs w:val="16"/>
                <w:lang w:val="en-US" w:eastAsia="x-none"/>
              </w:rPr>
            </w:pPr>
          </w:p>
          <w:p w14:paraId="11A5ABBE" w14:textId="77777777" w:rsidR="007E5DB1" w:rsidRPr="007E5DB1" w:rsidRDefault="007E5DB1" w:rsidP="007E5DB1">
            <w:pPr>
              <w:snapToGrid w:val="0"/>
              <w:spacing w:after="0"/>
              <w:jc w:val="both"/>
              <w:rPr>
                <w:b/>
                <w:bCs/>
                <w:sz w:val="16"/>
                <w:szCs w:val="16"/>
                <w:lang w:val="en-US"/>
              </w:rPr>
            </w:pPr>
            <w:r w:rsidRPr="007E5DB1">
              <w:rPr>
                <w:b/>
                <w:bCs/>
                <w:sz w:val="16"/>
                <w:szCs w:val="16"/>
                <w:highlight w:val="green"/>
                <w:lang w:val="en-US"/>
              </w:rPr>
              <w:t>Agreement</w:t>
            </w:r>
          </w:p>
          <w:p w14:paraId="1BBA5983" w14:textId="77777777" w:rsidR="007E5DB1" w:rsidRPr="007E5DB1" w:rsidRDefault="007E5DB1" w:rsidP="007E5DB1">
            <w:pPr>
              <w:numPr>
                <w:ilvl w:val="0"/>
                <w:numId w:val="11"/>
              </w:numPr>
              <w:snapToGrid w:val="0"/>
              <w:spacing w:after="0"/>
              <w:jc w:val="both"/>
              <w:rPr>
                <w:sz w:val="16"/>
                <w:szCs w:val="16"/>
                <w:lang w:val="en-US"/>
              </w:rPr>
            </w:pPr>
            <w:r w:rsidRPr="007E5DB1">
              <w:rPr>
                <w:sz w:val="16"/>
                <w:szCs w:val="16"/>
                <w:lang w:val="en-US"/>
              </w:rPr>
              <w:t xml:space="preserve">The note in FGs 32-4/32-4a is revised as “Note: Random selection </w:t>
            </w:r>
            <w:r w:rsidRPr="007E5DB1">
              <w:rPr>
                <w:strike/>
                <w:color w:val="FF0000"/>
                <w:sz w:val="16"/>
                <w:szCs w:val="16"/>
                <w:lang w:val="en-US"/>
              </w:rPr>
              <w:t>according to Rel-16</w:t>
            </w:r>
            <w:r w:rsidRPr="007E5DB1">
              <w:rPr>
                <w:sz w:val="16"/>
                <w:szCs w:val="16"/>
                <w:lang w:val="en-US"/>
              </w:rPr>
              <w:t xml:space="preserve"> in the exceptional pool is supported.” </w:t>
            </w:r>
          </w:p>
          <w:p w14:paraId="5708C6FD" w14:textId="77777777" w:rsidR="007E5DB1" w:rsidRPr="007E5DB1" w:rsidRDefault="007E5DB1" w:rsidP="007E5DB1">
            <w:pPr>
              <w:spacing w:after="0"/>
              <w:rPr>
                <w:sz w:val="16"/>
                <w:szCs w:val="16"/>
                <w:lang w:val="en-US" w:eastAsia="x-none"/>
              </w:rPr>
            </w:pPr>
          </w:p>
          <w:p w14:paraId="06C6ADEF" w14:textId="77777777" w:rsidR="007E5DB1" w:rsidRPr="007E5DB1" w:rsidRDefault="007E5DB1" w:rsidP="007E5DB1">
            <w:pPr>
              <w:snapToGrid w:val="0"/>
              <w:spacing w:after="0"/>
              <w:jc w:val="both"/>
              <w:rPr>
                <w:b/>
                <w:bCs/>
                <w:sz w:val="16"/>
                <w:szCs w:val="16"/>
                <w:lang w:val="en-US"/>
              </w:rPr>
            </w:pPr>
            <w:r w:rsidRPr="007E5DB1">
              <w:rPr>
                <w:b/>
                <w:bCs/>
                <w:sz w:val="16"/>
                <w:szCs w:val="16"/>
                <w:highlight w:val="green"/>
                <w:lang w:val="en-US"/>
              </w:rPr>
              <w:t>Agreement</w:t>
            </w:r>
          </w:p>
          <w:p w14:paraId="0F0B4B05" w14:textId="77777777" w:rsidR="007E5DB1" w:rsidRPr="007E5DB1" w:rsidRDefault="007E5DB1" w:rsidP="007E5DB1">
            <w:pPr>
              <w:numPr>
                <w:ilvl w:val="0"/>
                <w:numId w:val="11"/>
              </w:numPr>
              <w:snapToGrid w:val="0"/>
              <w:spacing w:after="0"/>
              <w:jc w:val="both"/>
              <w:rPr>
                <w:sz w:val="16"/>
                <w:szCs w:val="16"/>
                <w:lang w:val="en-US"/>
              </w:rPr>
            </w:pPr>
            <w:r w:rsidRPr="007E5DB1">
              <w:rPr>
                <w:sz w:val="16"/>
                <w:szCs w:val="16"/>
                <w:lang w:val="en-US"/>
              </w:rPr>
              <w:t>Confirm the column of “Consequence if the feature is not supported by the UE” in FGs 32-5a-2/32-5a-3</w:t>
            </w:r>
          </w:p>
          <w:p w14:paraId="3F49C433" w14:textId="77777777" w:rsidR="007E5DB1" w:rsidRPr="007E5DB1" w:rsidRDefault="007E5DB1" w:rsidP="007E5DB1">
            <w:pPr>
              <w:numPr>
                <w:ilvl w:val="0"/>
                <w:numId w:val="11"/>
              </w:numPr>
              <w:snapToGrid w:val="0"/>
              <w:spacing w:after="0"/>
              <w:jc w:val="both"/>
              <w:rPr>
                <w:sz w:val="16"/>
                <w:szCs w:val="16"/>
                <w:lang w:val="en-US"/>
              </w:rPr>
            </w:pPr>
            <w:r w:rsidRPr="007E5DB1">
              <w:rPr>
                <w:sz w:val="16"/>
                <w:szCs w:val="16"/>
                <w:lang w:val="en-US"/>
              </w:rPr>
              <w:t xml:space="preserve">The column of “Consequence if the feature is not supported by the UE” in FGs 32-5a-1 is revised as: UE </w:t>
            </w:r>
            <w:r w:rsidRPr="007E5DB1">
              <w:rPr>
                <w:strike/>
                <w:color w:val="FF0000"/>
                <w:sz w:val="16"/>
                <w:szCs w:val="16"/>
                <w:lang w:val="en-US"/>
              </w:rPr>
              <w:t>does</w:t>
            </w:r>
            <w:r w:rsidRPr="007E5DB1">
              <w:rPr>
                <w:color w:val="FF0000"/>
                <w:sz w:val="16"/>
                <w:szCs w:val="16"/>
                <w:lang w:val="en-US"/>
              </w:rPr>
              <w:t xml:space="preserve"> can</w:t>
            </w:r>
            <w:r w:rsidRPr="007E5DB1">
              <w:rPr>
                <w:sz w:val="16"/>
                <w:szCs w:val="16"/>
                <w:lang w:val="en-US"/>
              </w:rPr>
              <w:t>not receive an explicit request for inter-UE coordination information</w:t>
            </w:r>
          </w:p>
          <w:p w14:paraId="0BF8BA03" w14:textId="77777777" w:rsidR="007E5DB1" w:rsidRPr="007E5DB1" w:rsidRDefault="007E5DB1" w:rsidP="007E5DB1">
            <w:pPr>
              <w:spacing w:after="0"/>
              <w:rPr>
                <w:sz w:val="16"/>
                <w:szCs w:val="16"/>
                <w:lang w:val="en-US" w:eastAsia="x-none"/>
              </w:rPr>
            </w:pPr>
          </w:p>
          <w:p w14:paraId="6004C4A1" w14:textId="77777777" w:rsidR="007E5DB1" w:rsidRPr="007E5DB1" w:rsidRDefault="007E5DB1" w:rsidP="007E5DB1">
            <w:pPr>
              <w:snapToGrid w:val="0"/>
              <w:spacing w:after="0"/>
              <w:jc w:val="both"/>
              <w:rPr>
                <w:b/>
                <w:bCs/>
                <w:sz w:val="16"/>
                <w:szCs w:val="16"/>
                <w:lang w:val="en-US"/>
              </w:rPr>
            </w:pPr>
            <w:r w:rsidRPr="007E5DB1">
              <w:rPr>
                <w:b/>
                <w:bCs/>
                <w:sz w:val="16"/>
                <w:szCs w:val="16"/>
                <w:highlight w:val="green"/>
                <w:lang w:val="en-US"/>
              </w:rPr>
              <w:t>Agreement</w:t>
            </w:r>
          </w:p>
          <w:p w14:paraId="31F82F87" w14:textId="77777777" w:rsidR="007E5DB1" w:rsidRPr="007E5DB1" w:rsidRDefault="007E5DB1" w:rsidP="007E5DB1">
            <w:pPr>
              <w:numPr>
                <w:ilvl w:val="0"/>
                <w:numId w:val="11"/>
              </w:numPr>
              <w:snapToGrid w:val="0"/>
              <w:spacing w:after="0"/>
              <w:ind w:left="482" w:hanging="482"/>
              <w:jc w:val="both"/>
              <w:rPr>
                <w:sz w:val="16"/>
                <w:szCs w:val="16"/>
                <w:lang w:val="en-US"/>
              </w:rPr>
            </w:pPr>
            <w:r w:rsidRPr="007E5DB1">
              <w:rPr>
                <w:sz w:val="16"/>
                <w:szCs w:val="16"/>
                <w:lang w:val="en-US"/>
              </w:rPr>
              <w:t>The prerequisite FGs for FG 32-6-1 is “At least one of 32-5a-2 and 32-5a-3”</w:t>
            </w:r>
          </w:p>
          <w:p w14:paraId="19441C1F" w14:textId="77777777" w:rsidR="007E5DB1" w:rsidRPr="007E5DB1" w:rsidRDefault="007E5DB1" w:rsidP="007E5DB1">
            <w:pPr>
              <w:spacing w:after="0"/>
              <w:rPr>
                <w:sz w:val="16"/>
                <w:szCs w:val="16"/>
                <w:lang w:val="en-US" w:eastAsia="x-none"/>
              </w:rPr>
            </w:pPr>
          </w:p>
          <w:p w14:paraId="64F78F13" w14:textId="77777777" w:rsidR="007E5DB1" w:rsidRPr="007E5DB1" w:rsidRDefault="007E5DB1" w:rsidP="007E5DB1">
            <w:pPr>
              <w:snapToGrid w:val="0"/>
              <w:spacing w:after="0"/>
              <w:jc w:val="both"/>
              <w:rPr>
                <w:b/>
                <w:bCs/>
                <w:sz w:val="16"/>
                <w:szCs w:val="16"/>
                <w:lang w:val="en-US"/>
              </w:rPr>
            </w:pPr>
            <w:r w:rsidRPr="007E5DB1">
              <w:rPr>
                <w:b/>
                <w:bCs/>
                <w:sz w:val="16"/>
                <w:szCs w:val="16"/>
                <w:highlight w:val="green"/>
                <w:lang w:val="en-US"/>
              </w:rPr>
              <w:t>Agreement</w:t>
            </w:r>
          </w:p>
          <w:p w14:paraId="0838C67D" w14:textId="77777777" w:rsidR="007E5DB1" w:rsidRPr="007E5DB1" w:rsidRDefault="007E5DB1" w:rsidP="007E5DB1">
            <w:pPr>
              <w:numPr>
                <w:ilvl w:val="0"/>
                <w:numId w:val="11"/>
              </w:numPr>
              <w:snapToGrid w:val="0"/>
              <w:spacing w:after="0"/>
              <w:ind w:left="482" w:hanging="482"/>
              <w:jc w:val="both"/>
              <w:rPr>
                <w:sz w:val="16"/>
                <w:szCs w:val="16"/>
                <w:lang w:val="en-US"/>
              </w:rPr>
            </w:pPr>
            <w:r w:rsidRPr="007E5DB1">
              <w:rPr>
                <w:sz w:val="16"/>
                <w:szCs w:val="16"/>
                <w:lang w:val="en-US"/>
              </w:rPr>
              <w:t>32-5a-1 is added as a prerequisite FGs for FG 32-6-2</w:t>
            </w:r>
          </w:p>
          <w:p w14:paraId="18B7F68A" w14:textId="526C14F2" w:rsidR="007E5DB1" w:rsidRPr="00CD3DB9" w:rsidRDefault="007E5DB1" w:rsidP="007E5DB1">
            <w:pPr>
              <w:spacing w:after="0"/>
              <w:jc w:val="both"/>
              <w:rPr>
                <w:sz w:val="16"/>
                <w:szCs w:val="16"/>
                <w:lang w:val="en-US"/>
              </w:rPr>
            </w:pPr>
          </w:p>
        </w:tc>
      </w:tr>
    </w:tbl>
    <w:p w14:paraId="05556ECF" w14:textId="517E05E5" w:rsidR="009F2080" w:rsidRPr="004C14F2" w:rsidRDefault="009F2080" w:rsidP="009F2080">
      <w:pPr>
        <w:snapToGrid w:val="0"/>
        <w:spacing w:beforeLines="50" w:before="120" w:afterLines="50" w:after="120"/>
        <w:jc w:val="both"/>
        <w:rPr>
          <w:rFonts w:eastAsiaTheme="minorEastAsia"/>
          <w:sz w:val="22"/>
          <w:szCs w:val="22"/>
          <w:lang w:val="en-US"/>
        </w:rPr>
      </w:pPr>
      <w:r w:rsidRPr="004C14F2">
        <w:rPr>
          <w:rFonts w:eastAsiaTheme="minorEastAsia"/>
          <w:sz w:val="22"/>
          <w:szCs w:val="22"/>
          <w:lang w:val="en-US"/>
        </w:rPr>
        <w:lastRenderedPageBreak/>
        <w:t xml:space="preserve">At the last </w:t>
      </w:r>
      <w:r w:rsidR="004F4E83" w:rsidRPr="004C14F2">
        <w:rPr>
          <w:rFonts w:eastAsiaTheme="minorEastAsia"/>
          <w:sz w:val="22"/>
          <w:szCs w:val="22"/>
          <w:lang w:val="en-US"/>
        </w:rPr>
        <w:t xml:space="preserve">RAN1 </w:t>
      </w:r>
      <w:r w:rsidRPr="004C14F2">
        <w:rPr>
          <w:rFonts w:eastAsiaTheme="minorEastAsia"/>
          <w:sz w:val="22"/>
          <w:szCs w:val="22"/>
          <w:lang w:val="en-US"/>
        </w:rPr>
        <w:t xml:space="preserve">meeting, </w:t>
      </w:r>
      <w:r w:rsidR="00EC5210" w:rsidRPr="004C14F2">
        <w:rPr>
          <w:rFonts w:eastAsiaTheme="minorEastAsia"/>
          <w:sz w:val="22"/>
          <w:szCs w:val="22"/>
          <w:lang w:val="en-US"/>
        </w:rPr>
        <w:t>the above agreement</w:t>
      </w:r>
      <w:r w:rsidR="007E5DB1">
        <w:rPr>
          <w:rFonts w:eastAsiaTheme="minorEastAsia"/>
          <w:sz w:val="22"/>
          <w:szCs w:val="22"/>
          <w:lang w:val="en-US"/>
        </w:rPr>
        <w:t>s</w:t>
      </w:r>
      <w:r w:rsidR="00EC5210" w:rsidRPr="004C14F2">
        <w:rPr>
          <w:rFonts w:eastAsiaTheme="minorEastAsia"/>
          <w:sz w:val="22"/>
          <w:szCs w:val="22"/>
          <w:lang w:val="en-US"/>
        </w:rPr>
        <w:t xml:space="preserve"> were reached. Details of </w:t>
      </w:r>
      <w:r w:rsidR="007B236A" w:rsidRPr="004C14F2">
        <w:rPr>
          <w:rFonts w:eastAsiaTheme="minorEastAsia"/>
          <w:sz w:val="22"/>
          <w:szCs w:val="22"/>
          <w:lang w:val="en-US"/>
        </w:rPr>
        <w:t>UE</w:t>
      </w:r>
      <w:r w:rsidR="00EC5210" w:rsidRPr="004C14F2">
        <w:rPr>
          <w:rFonts w:eastAsiaTheme="minorEastAsia"/>
          <w:sz w:val="22"/>
          <w:szCs w:val="22"/>
          <w:lang w:val="en-US"/>
        </w:rPr>
        <w:t xml:space="preserve"> capabilities</w:t>
      </w:r>
      <w:r w:rsidR="007B236A" w:rsidRPr="004C14F2">
        <w:rPr>
          <w:rFonts w:eastAsiaTheme="minorEastAsia"/>
          <w:sz w:val="22"/>
          <w:szCs w:val="22"/>
          <w:lang w:val="en-US"/>
        </w:rPr>
        <w:t xml:space="preserve"> for Rel-17 SL</w:t>
      </w:r>
      <w:r w:rsidR="00EC5210" w:rsidRPr="004C14F2">
        <w:rPr>
          <w:rFonts w:eastAsiaTheme="minorEastAsia"/>
          <w:sz w:val="22"/>
          <w:szCs w:val="22"/>
          <w:lang w:val="en-US"/>
        </w:rPr>
        <w:t xml:space="preserve"> need further discussions.</w:t>
      </w:r>
    </w:p>
    <w:p w14:paraId="05775D87" w14:textId="5D23E3C8" w:rsidR="00AF617B" w:rsidRDefault="00AF617B" w:rsidP="009F2080">
      <w:pPr>
        <w:snapToGrid w:val="0"/>
        <w:spacing w:beforeLines="50" w:before="120" w:afterLines="50" w:after="120"/>
        <w:jc w:val="both"/>
        <w:rPr>
          <w:rFonts w:eastAsiaTheme="minorEastAsia"/>
          <w:sz w:val="22"/>
          <w:szCs w:val="22"/>
          <w:lang w:val="en-US"/>
        </w:rPr>
      </w:pPr>
    </w:p>
    <w:p w14:paraId="44E65675" w14:textId="77777777" w:rsidR="00BB3FA5" w:rsidRPr="004C14F2" w:rsidRDefault="00BB3FA5" w:rsidP="009F2080">
      <w:pPr>
        <w:snapToGrid w:val="0"/>
        <w:spacing w:beforeLines="50" w:before="120" w:afterLines="50" w:after="120"/>
        <w:jc w:val="both"/>
        <w:rPr>
          <w:rFonts w:eastAsiaTheme="minorEastAsia"/>
          <w:sz w:val="22"/>
          <w:szCs w:val="22"/>
          <w:lang w:val="en-US"/>
        </w:rPr>
      </w:pPr>
    </w:p>
    <w:p w14:paraId="25D50AD7" w14:textId="27ED576D" w:rsidR="00EF0AA0" w:rsidRPr="004C14F2" w:rsidRDefault="00447214" w:rsidP="00EF0AA0">
      <w:pPr>
        <w:pStyle w:val="1"/>
        <w:numPr>
          <w:ilvl w:val="1"/>
          <w:numId w:val="6"/>
        </w:numPr>
        <w:spacing w:after="120"/>
        <w:jc w:val="both"/>
        <w:rPr>
          <w:rFonts w:eastAsia="DengXian"/>
          <w:b/>
          <w:lang w:val="en-US" w:eastAsia="zh-CN"/>
        </w:rPr>
      </w:pPr>
      <w:r w:rsidRPr="004C14F2">
        <w:rPr>
          <w:rFonts w:eastAsia="DengXian"/>
          <w:b/>
          <w:lang w:val="en-US" w:eastAsia="zh-CN"/>
        </w:rPr>
        <w:t>Power saving</w:t>
      </w:r>
    </w:p>
    <w:p w14:paraId="2BEF8B1F" w14:textId="4B3E3504" w:rsidR="00447214" w:rsidRPr="004C14F2" w:rsidRDefault="0091184D" w:rsidP="00447214">
      <w:pPr>
        <w:pStyle w:val="1"/>
        <w:numPr>
          <w:ilvl w:val="2"/>
          <w:numId w:val="6"/>
        </w:numPr>
        <w:spacing w:after="120"/>
        <w:jc w:val="both"/>
        <w:rPr>
          <w:rFonts w:eastAsia="DengXian"/>
          <w:b/>
          <w:sz w:val="24"/>
          <w:szCs w:val="18"/>
          <w:lang w:val="en-US" w:eastAsia="zh-CN"/>
        </w:rPr>
      </w:pPr>
      <w:r w:rsidRPr="004C14F2">
        <w:rPr>
          <w:rFonts w:eastAsia="DengXian"/>
          <w:b/>
          <w:sz w:val="24"/>
          <w:szCs w:val="18"/>
          <w:lang w:val="en-US" w:eastAsia="zh-CN"/>
        </w:rPr>
        <w:t>32-2</w:t>
      </w:r>
      <w:r w:rsidR="008F0A51">
        <w:rPr>
          <w:rFonts w:eastAsia="DengXian"/>
          <w:b/>
          <w:sz w:val="24"/>
          <w:szCs w:val="18"/>
          <w:lang w:val="en-US" w:eastAsia="zh-CN"/>
        </w:rPr>
        <w:t>a</w:t>
      </w:r>
    </w:p>
    <w:tbl>
      <w:tblPr>
        <w:tblW w:w="14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524"/>
        <w:gridCol w:w="1084"/>
        <w:gridCol w:w="2891"/>
        <w:gridCol w:w="686"/>
        <w:gridCol w:w="669"/>
        <w:gridCol w:w="591"/>
        <w:gridCol w:w="1008"/>
        <w:gridCol w:w="510"/>
        <w:gridCol w:w="611"/>
        <w:gridCol w:w="611"/>
        <w:gridCol w:w="611"/>
        <w:gridCol w:w="2324"/>
        <w:gridCol w:w="1044"/>
      </w:tblGrid>
      <w:tr w:rsidR="00CD3DB9" w:rsidRPr="00CD3DB9" w14:paraId="42301434" w14:textId="77777777" w:rsidTr="00CD3DB9">
        <w:trPr>
          <w:trHeight w:val="20"/>
        </w:trPr>
        <w:tc>
          <w:tcPr>
            <w:tcW w:w="1219" w:type="dxa"/>
            <w:tcBorders>
              <w:top w:val="single" w:sz="4" w:space="0" w:color="auto"/>
              <w:left w:val="single" w:sz="4" w:space="0" w:color="auto"/>
              <w:bottom w:val="single" w:sz="4" w:space="0" w:color="auto"/>
              <w:right w:val="single" w:sz="4" w:space="0" w:color="auto"/>
            </w:tcBorders>
            <w:shd w:val="clear" w:color="auto" w:fill="auto"/>
          </w:tcPr>
          <w:p w14:paraId="4F5474ED" w14:textId="77777777" w:rsidR="00CD3DB9" w:rsidRPr="00CD3DB9" w:rsidRDefault="00CD3DB9" w:rsidP="00CD3DB9">
            <w:pPr>
              <w:rPr>
                <w:rFonts w:asciiTheme="majorHAnsi" w:eastAsia="SimSun" w:hAnsiTheme="majorHAnsi" w:cstheme="majorHAnsi"/>
                <w:sz w:val="16"/>
                <w:szCs w:val="16"/>
                <w:lang w:val="en-US"/>
              </w:rPr>
            </w:pPr>
            <w:r w:rsidRPr="00CD3DB9">
              <w:rPr>
                <w:rFonts w:asciiTheme="majorHAnsi" w:eastAsia="SimSun" w:hAnsiTheme="majorHAnsi" w:cstheme="majorHAnsi"/>
                <w:sz w:val="16"/>
                <w:szCs w:val="16"/>
                <w:lang w:val="en-US"/>
              </w:rPr>
              <w:t>32. NR_SL_enh</w:t>
            </w:r>
          </w:p>
        </w:tc>
        <w:tc>
          <w:tcPr>
            <w:tcW w:w="524" w:type="dxa"/>
            <w:tcBorders>
              <w:top w:val="single" w:sz="4" w:space="0" w:color="auto"/>
              <w:left w:val="single" w:sz="4" w:space="0" w:color="auto"/>
              <w:bottom w:val="single" w:sz="4" w:space="0" w:color="auto"/>
              <w:right w:val="single" w:sz="4" w:space="0" w:color="auto"/>
            </w:tcBorders>
            <w:shd w:val="clear" w:color="auto" w:fill="auto"/>
          </w:tcPr>
          <w:p w14:paraId="7616957D" w14:textId="77777777" w:rsidR="00CD3DB9" w:rsidRPr="00CD3DB9" w:rsidRDefault="00CD3DB9" w:rsidP="00CD3DB9">
            <w:pPr>
              <w:rPr>
                <w:rFonts w:asciiTheme="majorHAnsi" w:eastAsia="SimSun" w:hAnsiTheme="majorHAnsi" w:cstheme="majorHAnsi"/>
                <w:sz w:val="16"/>
                <w:szCs w:val="16"/>
                <w:lang w:val="en-US"/>
              </w:rPr>
            </w:pPr>
            <w:r w:rsidRPr="00CD3DB9">
              <w:rPr>
                <w:rFonts w:asciiTheme="majorHAnsi" w:eastAsia="SimSun" w:hAnsiTheme="majorHAnsi" w:cstheme="majorHAnsi"/>
                <w:sz w:val="16"/>
                <w:szCs w:val="16"/>
                <w:lang w:val="en-US"/>
              </w:rPr>
              <w:t>32-2a</w:t>
            </w: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5B71E41B" w14:textId="77777777" w:rsidR="00CD3DB9" w:rsidRPr="00CD3DB9" w:rsidRDefault="00CD3DB9" w:rsidP="00CD3DB9">
            <w:pPr>
              <w:rPr>
                <w:rFonts w:asciiTheme="majorHAnsi" w:eastAsia="SimSun" w:hAnsiTheme="majorHAnsi" w:cstheme="majorHAnsi"/>
                <w:sz w:val="16"/>
                <w:szCs w:val="16"/>
                <w:lang w:val="en-US" w:eastAsia="zh-CN"/>
              </w:rPr>
            </w:pPr>
            <w:r w:rsidRPr="00CD3DB9">
              <w:rPr>
                <w:rFonts w:asciiTheme="majorHAnsi" w:eastAsia="SimSun" w:hAnsiTheme="majorHAnsi" w:cstheme="majorHAnsi"/>
                <w:sz w:val="16"/>
                <w:szCs w:val="16"/>
                <w:lang w:val="en-US" w:eastAsia="zh-CN"/>
              </w:rPr>
              <w:t>Receiving NR sidelink of PSFCH</w:t>
            </w:r>
          </w:p>
        </w:tc>
        <w:tc>
          <w:tcPr>
            <w:tcW w:w="2891" w:type="dxa"/>
            <w:tcBorders>
              <w:top w:val="single" w:sz="4" w:space="0" w:color="auto"/>
              <w:left w:val="single" w:sz="4" w:space="0" w:color="auto"/>
              <w:bottom w:val="single" w:sz="4" w:space="0" w:color="auto"/>
              <w:right w:val="single" w:sz="4" w:space="0" w:color="auto"/>
            </w:tcBorders>
            <w:shd w:val="clear" w:color="auto" w:fill="auto"/>
          </w:tcPr>
          <w:p w14:paraId="3B48B7DA" w14:textId="77777777" w:rsidR="00CD3DB9" w:rsidRPr="00CD3DB9" w:rsidRDefault="00CD3DB9" w:rsidP="00CD3DB9">
            <w:pPr>
              <w:rPr>
                <w:rFonts w:asciiTheme="majorHAnsi" w:hAnsiTheme="majorHAnsi" w:cstheme="majorHAnsi"/>
                <w:sz w:val="16"/>
                <w:szCs w:val="16"/>
                <w:lang w:val="en-US" w:eastAsia="ko-KR"/>
              </w:rPr>
            </w:pPr>
            <w:r w:rsidRPr="00CD3DB9">
              <w:rPr>
                <w:rFonts w:asciiTheme="majorHAnsi" w:hAnsiTheme="majorHAnsi" w:cstheme="majorHAnsi"/>
                <w:sz w:val="16"/>
                <w:szCs w:val="16"/>
                <w:lang w:val="en-US" w:eastAsia="ko-KR"/>
              </w:rPr>
              <w:t>1) UE can receive PSFCH with HARQ-ACK information in NR sidelink.</w:t>
            </w:r>
          </w:p>
          <w:p w14:paraId="6FC1EA14" w14:textId="77777777" w:rsidR="00CD3DB9" w:rsidRPr="00CD3DB9" w:rsidRDefault="00CD3DB9" w:rsidP="00CD3DB9">
            <w:pPr>
              <w:rPr>
                <w:rFonts w:asciiTheme="majorHAnsi" w:hAnsiTheme="majorHAnsi" w:cstheme="majorHAnsi"/>
                <w:sz w:val="16"/>
                <w:szCs w:val="16"/>
                <w:lang w:val="en-US" w:eastAsia="ko-KR"/>
              </w:rPr>
            </w:pPr>
            <w:r w:rsidRPr="00CD3DB9">
              <w:rPr>
                <w:rFonts w:asciiTheme="majorHAnsi" w:hAnsiTheme="majorHAnsi" w:cstheme="majorHAnsi"/>
                <w:sz w:val="16"/>
                <w:szCs w:val="16"/>
                <w:lang w:val="en-US" w:eastAsia="ko-KR"/>
              </w:rPr>
              <w:t>2) UE can receive up to N PSFCH(s) resources in a slot</w:t>
            </w:r>
          </w:p>
          <w:p w14:paraId="7D3DF0D5" w14:textId="77777777" w:rsidR="00CD3DB9" w:rsidRPr="00CD3DB9" w:rsidRDefault="00CD3DB9" w:rsidP="0075438F">
            <w:pPr>
              <w:rPr>
                <w:rFonts w:asciiTheme="majorHAnsi" w:hAnsiTheme="majorHAnsi" w:cstheme="majorHAnsi"/>
                <w:sz w:val="16"/>
                <w:szCs w:val="16"/>
                <w:lang w:val="en-US" w:eastAsia="ko-KR"/>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4C4D070D" w14:textId="77777777" w:rsidR="00CD3DB9" w:rsidRPr="00CD3DB9" w:rsidRDefault="00CD3DB9" w:rsidP="00CD3DB9">
            <w:pPr>
              <w:rPr>
                <w:rFonts w:asciiTheme="majorHAnsi" w:eastAsia="Malgun Gothic" w:hAnsiTheme="majorHAnsi" w:cstheme="majorHAnsi"/>
                <w:sz w:val="16"/>
                <w:szCs w:val="16"/>
                <w:lang w:val="en-US" w:eastAsia="ko-KR"/>
              </w:rPr>
            </w:pPr>
            <w:r w:rsidRPr="00CD3DB9">
              <w:rPr>
                <w:rFonts w:asciiTheme="majorHAnsi" w:eastAsia="Malgun Gothic" w:hAnsiTheme="majorHAnsi" w:cstheme="majorHAnsi"/>
                <w:sz w:val="16"/>
                <w:szCs w:val="16"/>
                <w:lang w:val="en-US" w:eastAsia="ko-KR"/>
              </w:rPr>
              <w:t xml:space="preserve">32-2b, </w:t>
            </w:r>
            <w:r w:rsidRPr="00BF1421">
              <w:rPr>
                <w:rFonts w:asciiTheme="majorHAnsi" w:eastAsia="Malgun Gothic" w:hAnsiTheme="majorHAnsi" w:cstheme="majorHAnsi"/>
                <w:sz w:val="16"/>
                <w:szCs w:val="16"/>
                <w:highlight w:val="yellow"/>
                <w:lang w:val="en-US" w:eastAsia="ko-KR"/>
              </w:rPr>
              <w:t>[at least one of 15-2 or 15-3 or 32-4 or 32-4a]</w:t>
            </w:r>
          </w:p>
        </w:tc>
        <w:tc>
          <w:tcPr>
            <w:tcW w:w="669" w:type="dxa"/>
            <w:tcBorders>
              <w:top w:val="single" w:sz="4" w:space="0" w:color="auto"/>
              <w:left w:val="single" w:sz="4" w:space="0" w:color="auto"/>
              <w:bottom w:val="single" w:sz="4" w:space="0" w:color="auto"/>
              <w:right w:val="single" w:sz="4" w:space="0" w:color="auto"/>
            </w:tcBorders>
            <w:shd w:val="clear" w:color="auto" w:fill="auto"/>
          </w:tcPr>
          <w:p w14:paraId="42145850" w14:textId="77777777" w:rsidR="00CD3DB9" w:rsidRPr="00CD3DB9" w:rsidRDefault="00CD3DB9" w:rsidP="00CD3DB9">
            <w:pPr>
              <w:rPr>
                <w:rFonts w:asciiTheme="majorHAnsi" w:eastAsia="Malgun Gothic" w:hAnsiTheme="majorHAnsi" w:cstheme="majorHAnsi"/>
                <w:sz w:val="16"/>
                <w:szCs w:val="16"/>
                <w:lang w:val="en-US" w:eastAsia="ko-KR"/>
              </w:rPr>
            </w:pPr>
            <w:r w:rsidRPr="00CD3DB9">
              <w:rPr>
                <w:rFonts w:asciiTheme="majorHAnsi" w:eastAsia="Malgun Gothic" w:hAnsiTheme="majorHAnsi" w:cstheme="majorHAnsi"/>
                <w:sz w:val="16"/>
                <w:szCs w:val="16"/>
                <w:lang w:val="en-US" w:eastAsia="ko-KR"/>
              </w:rPr>
              <w:t>Yes</w:t>
            </w:r>
          </w:p>
        </w:tc>
        <w:tc>
          <w:tcPr>
            <w:tcW w:w="591" w:type="dxa"/>
            <w:tcBorders>
              <w:top w:val="single" w:sz="4" w:space="0" w:color="auto"/>
              <w:left w:val="single" w:sz="4" w:space="0" w:color="auto"/>
              <w:bottom w:val="single" w:sz="4" w:space="0" w:color="auto"/>
              <w:right w:val="single" w:sz="4" w:space="0" w:color="auto"/>
            </w:tcBorders>
            <w:shd w:val="clear" w:color="auto" w:fill="auto"/>
          </w:tcPr>
          <w:p w14:paraId="218CBFB1" w14:textId="77777777" w:rsidR="00CD3DB9" w:rsidRPr="00CD3DB9" w:rsidRDefault="00CD3DB9" w:rsidP="00CD3DB9">
            <w:pPr>
              <w:rPr>
                <w:rFonts w:asciiTheme="majorHAnsi" w:eastAsia="Malgun Gothic" w:hAnsiTheme="majorHAnsi" w:cstheme="majorHAnsi"/>
                <w:sz w:val="16"/>
                <w:szCs w:val="16"/>
                <w:lang w:val="en-US" w:eastAsia="ko-KR"/>
              </w:rPr>
            </w:pPr>
            <w:r w:rsidRPr="00CD3DB9">
              <w:rPr>
                <w:rFonts w:asciiTheme="majorHAnsi" w:eastAsia="Malgun Gothic" w:hAnsiTheme="majorHAnsi" w:cstheme="majorHAnsi"/>
                <w:sz w:val="16"/>
                <w:szCs w:val="16"/>
                <w:lang w:val="en-US" w:eastAsia="ko-KR"/>
              </w:rPr>
              <w:t>No</w:t>
            </w:r>
          </w:p>
        </w:tc>
        <w:tc>
          <w:tcPr>
            <w:tcW w:w="1008" w:type="dxa"/>
            <w:tcBorders>
              <w:top w:val="single" w:sz="4" w:space="0" w:color="auto"/>
              <w:left w:val="single" w:sz="4" w:space="0" w:color="auto"/>
              <w:bottom w:val="single" w:sz="4" w:space="0" w:color="auto"/>
              <w:right w:val="single" w:sz="4" w:space="0" w:color="auto"/>
            </w:tcBorders>
            <w:shd w:val="clear" w:color="auto" w:fill="auto"/>
          </w:tcPr>
          <w:p w14:paraId="2FA2BFD8" w14:textId="77777777" w:rsidR="00CD3DB9" w:rsidRPr="00CD3DB9" w:rsidRDefault="00CD3DB9" w:rsidP="00CD3DB9">
            <w:pPr>
              <w:rPr>
                <w:rFonts w:asciiTheme="majorHAnsi" w:eastAsia="Malgun Gothic" w:hAnsiTheme="majorHAnsi" w:cstheme="majorHAnsi"/>
                <w:sz w:val="16"/>
                <w:szCs w:val="16"/>
                <w:lang w:val="en-US" w:eastAsia="ko-KR"/>
              </w:rPr>
            </w:pPr>
            <w:r w:rsidRPr="00CD3DB9">
              <w:rPr>
                <w:rFonts w:asciiTheme="majorHAnsi" w:eastAsia="Malgun Gothic" w:hAnsiTheme="majorHAnsi" w:cstheme="majorHAnsi"/>
                <w:sz w:val="16"/>
                <w:szCs w:val="16"/>
                <w:lang w:val="en-US" w:eastAsia="ko-KR"/>
              </w:rPr>
              <w:t>The UE cannot receive PSFCH with HARQ-ACK information from other UEs</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11A69372" w14:textId="77777777" w:rsidR="00CD3DB9" w:rsidRPr="00CD3DB9" w:rsidRDefault="00CD3DB9" w:rsidP="00CD3DB9">
            <w:pPr>
              <w:rPr>
                <w:rFonts w:asciiTheme="majorHAnsi" w:eastAsia="SimSun" w:hAnsiTheme="majorHAnsi" w:cstheme="majorHAnsi"/>
                <w:sz w:val="16"/>
                <w:szCs w:val="16"/>
                <w:lang w:val="en-US"/>
              </w:rPr>
            </w:pPr>
            <w:r w:rsidRPr="00CD3DB9">
              <w:rPr>
                <w:rFonts w:asciiTheme="majorHAnsi" w:eastAsia="SimSun" w:hAnsiTheme="majorHAnsi" w:cstheme="majorHAnsi"/>
                <w:sz w:val="16"/>
                <w:szCs w:val="16"/>
                <w:lang w:val="en-US"/>
              </w:rPr>
              <w:t>Per FS</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3E7324F3" w14:textId="77777777" w:rsidR="00CD3DB9" w:rsidRPr="00CD3DB9" w:rsidRDefault="00CD3DB9" w:rsidP="00CD3DB9">
            <w:pPr>
              <w:rPr>
                <w:rFonts w:asciiTheme="majorHAnsi" w:eastAsia="SimSun" w:hAnsiTheme="majorHAnsi" w:cstheme="majorHAnsi"/>
                <w:color w:val="000000"/>
                <w:sz w:val="16"/>
                <w:szCs w:val="16"/>
                <w:lang w:val="en-US" w:eastAsia="en-US"/>
              </w:rPr>
            </w:pPr>
            <w:r w:rsidRPr="00CD3DB9">
              <w:rPr>
                <w:rFonts w:asciiTheme="majorHAnsi" w:eastAsia="SimSun" w:hAnsiTheme="majorHAnsi" w:cstheme="majorHAnsi"/>
                <w:color w:val="000000"/>
                <w:sz w:val="16"/>
                <w:szCs w:val="16"/>
                <w:lang w:val="en-US" w:eastAsia="en-US"/>
              </w:rPr>
              <w:t>N.A.</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625D6261" w14:textId="77777777" w:rsidR="00CD3DB9" w:rsidRPr="00CD3DB9" w:rsidRDefault="00CD3DB9" w:rsidP="00CD3DB9">
            <w:pPr>
              <w:rPr>
                <w:rFonts w:asciiTheme="majorHAnsi" w:eastAsia="SimSun" w:hAnsiTheme="majorHAnsi" w:cstheme="majorHAnsi"/>
                <w:color w:val="000000"/>
                <w:sz w:val="16"/>
                <w:szCs w:val="16"/>
                <w:lang w:val="en-US" w:eastAsia="en-US"/>
              </w:rPr>
            </w:pPr>
            <w:r w:rsidRPr="00CD3DB9">
              <w:rPr>
                <w:rFonts w:asciiTheme="majorHAnsi" w:eastAsia="SimSun" w:hAnsiTheme="majorHAnsi" w:cstheme="majorHAnsi"/>
                <w:color w:val="000000"/>
                <w:sz w:val="16"/>
                <w:szCs w:val="16"/>
                <w:lang w:val="en-US" w:eastAsia="en-US"/>
              </w:rPr>
              <w:t>N.A.</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339416DB" w14:textId="77777777" w:rsidR="00CD3DB9" w:rsidRPr="00CD3DB9" w:rsidRDefault="00CD3DB9" w:rsidP="00CD3DB9">
            <w:pPr>
              <w:rPr>
                <w:rFonts w:asciiTheme="majorHAnsi" w:eastAsia="SimSun" w:hAnsiTheme="majorHAnsi" w:cstheme="majorHAnsi"/>
                <w:color w:val="000000"/>
                <w:sz w:val="16"/>
                <w:szCs w:val="16"/>
                <w:lang w:val="en-US" w:eastAsia="en-US"/>
              </w:rPr>
            </w:pPr>
            <w:r w:rsidRPr="00CD3DB9">
              <w:rPr>
                <w:rFonts w:asciiTheme="majorHAnsi" w:eastAsia="SimSun" w:hAnsiTheme="majorHAnsi" w:cstheme="majorHAnsi"/>
                <w:color w:val="000000"/>
                <w:sz w:val="16"/>
                <w:szCs w:val="16"/>
                <w:lang w:val="en-US" w:eastAsia="en-US"/>
              </w:rPr>
              <w:t>N.A.</w:t>
            </w:r>
          </w:p>
        </w:tc>
        <w:tc>
          <w:tcPr>
            <w:tcW w:w="2324" w:type="dxa"/>
            <w:tcBorders>
              <w:top w:val="single" w:sz="4" w:space="0" w:color="auto"/>
              <w:left w:val="single" w:sz="4" w:space="0" w:color="auto"/>
              <w:bottom w:val="single" w:sz="4" w:space="0" w:color="auto"/>
              <w:right w:val="single" w:sz="4" w:space="0" w:color="auto"/>
            </w:tcBorders>
            <w:shd w:val="clear" w:color="auto" w:fill="auto"/>
          </w:tcPr>
          <w:p w14:paraId="533D8D73" w14:textId="77777777" w:rsidR="00CD3DB9" w:rsidRPr="00CD3DB9" w:rsidRDefault="00CD3DB9" w:rsidP="00CD3DB9">
            <w:pPr>
              <w:rPr>
                <w:rFonts w:asciiTheme="majorHAnsi" w:eastAsia="SimSun" w:hAnsiTheme="majorHAnsi" w:cstheme="majorHAnsi"/>
                <w:sz w:val="16"/>
                <w:szCs w:val="16"/>
                <w:lang w:val="en-US" w:eastAsia="en-US"/>
              </w:rPr>
            </w:pPr>
            <w:r w:rsidRPr="00CD3DB9">
              <w:rPr>
                <w:rFonts w:asciiTheme="majorHAnsi" w:eastAsia="SimSun" w:hAnsiTheme="majorHAnsi" w:cstheme="majorHAnsi"/>
                <w:sz w:val="16"/>
                <w:szCs w:val="16"/>
                <w:lang w:val="en-US" w:eastAsia="en-US"/>
              </w:rPr>
              <w:t>Note: configuration by NR Uu is not required to be supported in a band indicated with only the PC5 interface in 38.101-1 Table 5.2E.1-1</w:t>
            </w:r>
          </w:p>
          <w:p w14:paraId="7B684FF6" w14:textId="77777777" w:rsidR="00CD3DB9" w:rsidRPr="00CD3DB9" w:rsidRDefault="00CD3DB9" w:rsidP="00CD3DB9">
            <w:pPr>
              <w:rPr>
                <w:rFonts w:asciiTheme="majorHAnsi" w:eastAsia="SimSun" w:hAnsiTheme="majorHAnsi" w:cstheme="majorHAnsi"/>
                <w:sz w:val="16"/>
                <w:szCs w:val="16"/>
                <w:lang w:val="en-US" w:eastAsia="en-US"/>
              </w:rPr>
            </w:pPr>
          </w:p>
          <w:p w14:paraId="6BD092BD" w14:textId="77777777" w:rsidR="00CD3DB9" w:rsidRPr="00CD3DB9" w:rsidRDefault="00CD3DB9" w:rsidP="00CD3DB9">
            <w:pPr>
              <w:rPr>
                <w:rFonts w:asciiTheme="majorHAnsi" w:eastAsia="SimSun" w:hAnsiTheme="majorHAnsi" w:cstheme="majorHAnsi"/>
                <w:sz w:val="16"/>
                <w:szCs w:val="16"/>
                <w:lang w:val="en-US" w:eastAsia="en-US"/>
              </w:rPr>
            </w:pPr>
            <w:r w:rsidRPr="00CD3DB9">
              <w:rPr>
                <w:rFonts w:asciiTheme="majorHAnsi" w:eastAsia="SimSun" w:hAnsiTheme="majorHAnsi" w:cstheme="majorHAnsi"/>
                <w:sz w:val="16"/>
                <w:szCs w:val="16"/>
                <w:lang w:val="en-US" w:eastAsia="en-US"/>
              </w:rPr>
              <w:t>Candidate values for N are {5, 15, 25, 32, 35, 45, 50, 64}</w:t>
            </w:r>
          </w:p>
          <w:p w14:paraId="3B9A5EF6" w14:textId="77777777" w:rsidR="00CD3DB9" w:rsidRPr="00CD3DB9" w:rsidRDefault="00CD3DB9" w:rsidP="00CD3DB9">
            <w:pPr>
              <w:rPr>
                <w:rFonts w:asciiTheme="majorHAnsi" w:eastAsia="SimSun" w:hAnsiTheme="majorHAnsi" w:cstheme="majorHAnsi"/>
                <w:sz w:val="16"/>
                <w:szCs w:val="16"/>
                <w:lang w:val="en-US" w:eastAsia="en-US"/>
              </w:rPr>
            </w:pPr>
            <w:r w:rsidRPr="00CD3DB9">
              <w:rPr>
                <w:rFonts w:asciiTheme="majorHAnsi" w:eastAsia="SimSun" w:hAnsiTheme="majorHAnsi" w:cstheme="majorHAnsi"/>
                <w:sz w:val="16"/>
                <w:szCs w:val="16"/>
                <w:lang w:val="en-US" w:eastAsia="en-US"/>
              </w:rPr>
              <w:t xml:space="preserve">If UE reports more than one FGs of 15-11, FG32-2a and 32-5b-2, the reported value N </w:t>
            </w:r>
            <w:r w:rsidRPr="00CD3DB9">
              <w:rPr>
                <w:rFonts w:asciiTheme="majorHAnsi" w:eastAsia="SimSun" w:hAnsiTheme="majorHAnsi" w:cstheme="majorHAnsi"/>
                <w:sz w:val="16"/>
                <w:szCs w:val="16"/>
                <w:lang w:val="en-US" w:eastAsia="en-US"/>
              </w:rPr>
              <w:lastRenderedPageBreak/>
              <w:t>in each FG is the total number and the same among those FGs</w:t>
            </w: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2C39D86A" w14:textId="77777777" w:rsidR="00CD3DB9" w:rsidRPr="00CD3DB9" w:rsidRDefault="00CD3DB9" w:rsidP="00CD3DB9">
            <w:pPr>
              <w:rPr>
                <w:rFonts w:asciiTheme="majorHAnsi" w:eastAsia="SimSun" w:hAnsiTheme="majorHAnsi" w:cstheme="majorHAnsi"/>
                <w:sz w:val="16"/>
                <w:szCs w:val="16"/>
                <w:lang w:val="en-US" w:eastAsia="en-US"/>
              </w:rPr>
            </w:pPr>
            <w:r w:rsidRPr="00CD3DB9">
              <w:rPr>
                <w:rFonts w:asciiTheme="majorHAnsi" w:eastAsia="SimSun" w:hAnsiTheme="majorHAnsi" w:cstheme="majorHAnsi"/>
                <w:sz w:val="16"/>
                <w:szCs w:val="16"/>
                <w:lang w:val="en-US" w:eastAsia="en-US"/>
              </w:rPr>
              <w:lastRenderedPageBreak/>
              <w:t xml:space="preserve">Optional with capability signalling. </w:t>
            </w:r>
          </w:p>
        </w:tc>
      </w:tr>
    </w:tbl>
    <w:p w14:paraId="7C219E9D" w14:textId="29A54298" w:rsidR="0041341D" w:rsidRPr="004C14F2" w:rsidRDefault="008F0A51" w:rsidP="009F2080">
      <w:pPr>
        <w:pStyle w:val="afe"/>
        <w:numPr>
          <w:ilvl w:val="0"/>
          <w:numId w:val="22"/>
        </w:numPr>
        <w:snapToGrid w:val="0"/>
        <w:spacing w:beforeLines="50" w:before="120" w:afterLines="50" w:after="120"/>
        <w:ind w:leftChars="0"/>
        <w:jc w:val="both"/>
        <w:rPr>
          <w:rFonts w:eastAsiaTheme="minorEastAsia"/>
          <w:b/>
          <w:bCs/>
          <w:sz w:val="22"/>
          <w:szCs w:val="22"/>
          <w:lang w:val="en-US"/>
        </w:rPr>
      </w:pPr>
      <w:r>
        <w:rPr>
          <w:rFonts w:eastAsiaTheme="minorEastAsia"/>
          <w:b/>
          <w:bCs/>
          <w:sz w:val="22"/>
          <w:szCs w:val="22"/>
          <w:lang w:val="en-US"/>
        </w:rPr>
        <w:t>Prerequisite</w:t>
      </w:r>
    </w:p>
    <w:p w14:paraId="254C5F9A" w14:textId="2EFD0C9F" w:rsidR="00EC5210" w:rsidRPr="004C14F2" w:rsidRDefault="008A0C03" w:rsidP="009F2080">
      <w:pPr>
        <w:snapToGrid w:val="0"/>
        <w:spacing w:beforeLines="50" w:before="120" w:afterLines="50" w:after="120"/>
        <w:jc w:val="both"/>
        <w:rPr>
          <w:rFonts w:eastAsiaTheme="minorEastAsia"/>
          <w:sz w:val="22"/>
          <w:szCs w:val="22"/>
          <w:lang w:val="en-US"/>
        </w:rPr>
      </w:pPr>
      <w:r>
        <w:rPr>
          <w:rFonts w:eastAsiaTheme="minorEastAsia"/>
          <w:sz w:val="22"/>
          <w:szCs w:val="22"/>
          <w:lang w:val="en-US"/>
        </w:rPr>
        <w:t>For PSFCH RX, capabilit</w:t>
      </w:r>
      <w:r w:rsidR="00343B06">
        <w:rPr>
          <w:rFonts w:eastAsiaTheme="minorEastAsia"/>
          <w:sz w:val="22"/>
          <w:szCs w:val="22"/>
          <w:lang w:val="en-US"/>
        </w:rPr>
        <w:t>y</w:t>
      </w:r>
      <w:r>
        <w:rPr>
          <w:rFonts w:eastAsiaTheme="minorEastAsia"/>
          <w:sz w:val="22"/>
          <w:szCs w:val="22"/>
          <w:lang w:val="en-US"/>
        </w:rPr>
        <w:t xml:space="preserve"> on PSCCH/PSSCH </w:t>
      </w:r>
      <w:r w:rsidR="00483E67">
        <w:rPr>
          <w:rFonts w:eastAsiaTheme="minorEastAsia"/>
          <w:sz w:val="22"/>
          <w:szCs w:val="22"/>
          <w:lang w:val="en-US"/>
        </w:rPr>
        <w:t>T</w:t>
      </w:r>
      <w:r>
        <w:rPr>
          <w:rFonts w:eastAsiaTheme="minorEastAsia"/>
          <w:sz w:val="22"/>
          <w:szCs w:val="22"/>
          <w:lang w:val="en-US"/>
        </w:rPr>
        <w:t>X</w:t>
      </w:r>
      <w:r w:rsidR="00343B06">
        <w:rPr>
          <w:rFonts w:eastAsiaTheme="minorEastAsia"/>
          <w:sz w:val="22"/>
          <w:szCs w:val="22"/>
          <w:lang w:val="en-US"/>
        </w:rPr>
        <w:t xml:space="preserve"> is</w:t>
      </w:r>
      <w:r w:rsidR="00483E67">
        <w:rPr>
          <w:rFonts w:eastAsiaTheme="minorEastAsia"/>
          <w:sz w:val="22"/>
          <w:szCs w:val="22"/>
          <w:lang w:val="en-US"/>
        </w:rPr>
        <w:t xml:space="preserve"> necessary. </w:t>
      </w:r>
      <w:bookmarkStart w:id="8" w:name="_Hlk110885252"/>
      <w:r w:rsidR="00483E67">
        <w:rPr>
          <w:rFonts w:eastAsiaTheme="minorEastAsia"/>
          <w:sz w:val="22"/>
          <w:szCs w:val="22"/>
          <w:lang w:val="en-US"/>
        </w:rPr>
        <w:t xml:space="preserve">For PSCCH/PSSCH TX, FG15-2 (mode 1) / FG15-3 (full sensing) / FG32-4 (partial sensing) / FG32-4a (random selection) </w:t>
      </w:r>
      <w:r w:rsidR="00343B06">
        <w:rPr>
          <w:rFonts w:eastAsiaTheme="minorEastAsia"/>
          <w:sz w:val="22"/>
          <w:szCs w:val="22"/>
          <w:lang w:val="en-US"/>
        </w:rPr>
        <w:t>are the candidates. At least one of them should be prerequisite of this FG.</w:t>
      </w:r>
      <w:bookmarkEnd w:id="8"/>
    </w:p>
    <w:p w14:paraId="3B40CCC9" w14:textId="77777777" w:rsidR="0041341D" w:rsidRPr="004C14F2" w:rsidRDefault="0041341D" w:rsidP="0041341D">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Proposal 1:</w:t>
      </w:r>
    </w:p>
    <w:p w14:paraId="3FFD002E" w14:textId="455E6E25" w:rsidR="0041341D" w:rsidRPr="004C14F2" w:rsidRDefault="00343B06" w:rsidP="0041341D">
      <w:pPr>
        <w:numPr>
          <w:ilvl w:val="0"/>
          <w:numId w:val="13"/>
        </w:numPr>
        <w:spacing w:beforeLines="50" w:before="120" w:afterLines="50" w:after="120"/>
        <w:jc w:val="both"/>
        <w:rPr>
          <w:rFonts w:eastAsiaTheme="minorEastAsia"/>
          <w:i/>
          <w:sz w:val="22"/>
          <w:lang w:val="en-US"/>
        </w:rPr>
      </w:pPr>
      <w:r>
        <w:rPr>
          <w:rFonts w:eastAsiaTheme="minorEastAsia"/>
          <w:i/>
          <w:sz w:val="22"/>
          <w:lang w:val="en-US"/>
        </w:rPr>
        <w:t>For prerequisite of FG32-2a, remove the brackets from ‘</w:t>
      </w:r>
      <w:r w:rsidRPr="00343B06">
        <w:rPr>
          <w:rFonts w:eastAsiaTheme="minorEastAsia"/>
          <w:i/>
          <w:sz w:val="22"/>
          <w:lang w:val="en-US"/>
        </w:rPr>
        <w:t>[at least one of 15-2 or 15-3 or 32-4 or 32-4a]</w:t>
      </w:r>
      <w:r>
        <w:rPr>
          <w:rFonts w:eastAsiaTheme="minorEastAsia"/>
          <w:i/>
          <w:sz w:val="22"/>
          <w:lang w:val="en-US"/>
        </w:rPr>
        <w:t>’.</w:t>
      </w:r>
    </w:p>
    <w:p w14:paraId="70745DD6" w14:textId="647453E6" w:rsidR="0041341D" w:rsidRPr="004C14F2" w:rsidRDefault="0041341D" w:rsidP="009F2080">
      <w:pPr>
        <w:snapToGrid w:val="0"/>
        <w:spacing w:beforeLines="50" w:before="120" w:afterLines="50" w:after="120"/>
        <w:jc w:val="both"/>
        <w:rPr>
          <w:rFonts w:eastAsiaTheme="minorEastAsia"/>
          <w:sz w:val="22"/>
          <w:szCs w:val="22"/>
          <w:lang w:val="en-US"/>
        </w:rPr>
      </w:pPr>
    </w:p>
    <w:p w14:paraId="1F9F1640" w14:textId="1714E226" w:rsidR="00C33076" w:rsidRDefault="00C33076" w:rsidP="009F2080">
      <w:pPr>
        <w:snapToGrid w:val="0"/>
        <w:spacing w:beforeLines="50" w:before="120" w:afterLines="50" w:after="120"/>
        <w:jc w:val="both"/>
        <w:rPr>
          <w:rFonts w:eastAsiaTheme="minorEastAsia"/>
          <w:sz w:val="22"/>
          <w:szCs w:val="22"/>
          <w:lang w:val="en-US"/>
        </w:rPr>
      </w:pPr>
    </w:p>
    <w:p w14:paraId="55E6A91A" w14:textId="56E29193" w:rsidR="00BF1421" w:rsidRPr="004C14F2" w:rsidRDefault="00BF1421" w:rsidP="00BF1421">
      <w:pPr>
        <w:pStyle w:val="1"/>
        <w:numPr>
          <w:ilvl w:val="2"/>
          <w:numId w:val="6"/>
        </w:numPr>
        <w:spacing w:after="120"/>
        <w:jc w:val="both"/>
        <w:rPr>
          <w:rFonts w:eastAsia="DengXian"/>
          <w:b/>
          <w:sz w:val="24"/>
          <w:szCs w:val="18"/>
          <w:lang w:val="en-US" w:eastAsia="zh-CN"/>
        </w:rPr>
      </w:pPr>
      <w:r w:rsidRPr="004C14F2">
        <w:rPr>
          <w:rFonts w:eastAsia="DengXian"/>
          <w:b/>
          <w:sz w:val="24"/>
          <w:szCs w:val="18"/>
          <w:lang w:val="en-US" w:eastAsia="zh-CN"/>
        </w:rPr>
        <w:t>32-2</w:t>
      </w:r>
      <w:r>
        <w:rPr>
          <w:rFonts w:eastAsia="DengXian"/>
          <w:b/>
          <w:sz w:val="24"/>
          <w:szCs w:val="18"/>
          <w:lang w:val="en-US" w:eastAsia="zh-CN"/>
        </w:rPr>
        <w:t>b</w:t>
      </w:r>
      <w:r w:rsidR="002621AD">
        <w:rPr>
          <w:rFonts w:eastAsia="DengXian"/>
          <w:b/>
          <w:sz w:val="24"/>
          <w:szCs w:val="18"/>
          <w:lang w:val="en-US" w:eastAsia="zh-CN"/>
        </w:rPr>
        <w:t>/</w:t>
      </w:r>
      <w:r w:rsidR="002621AD" w:rsidRPr="004C14F2">
        <w:rPr>
          <w:rFonts w:eastAsia="DengXian"/>
          <w:b/>
          <w:sz w:val="24"/>
          <w:szCs w:val="18"/>
          <w:lang w:val="en-US" w:eastAsia="zh-CN"/>
        </w:rPr>
        <w:t>32-4</w:t>
      </w:r>
      <w:r w:rsidR="002621AD">
        <w:rPr>
          <w:rFonts w:eastAsia="DengXian"/>
          <w:b/>
          <w:sz w:val="24"/>
          <w:szCs w:val="18"/>
          <w:lang w:val="en-US" w:eastAsia="zh-CN"/>
        </w:rPr>
        <w:t>b</w:t>
      </w:r>
    </w:p>
    <w:tbl>
      <w:tblPr>
        <w:tblW w:w="14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524"/>
        <w:gridCol w:w="1084"/>
        <w:gridCol w:w="4252"/>
        <w:gridCol w:w="510"/>
        <w:gridCol w:w="283"/>
        <w:gridCol w:w="283"/>
        <w:gridCol w:w="1587"/>
        <w:gridCol w:w="510"/>
        <w:gridCol w:w="397"/>
        <w:gridCol w:w="397"/>
        <w:gridCol w:w="397"/>
        <w:gridCol w:w="2324"/>
        <w:gridCol w:w="1044"/>
      </w:tblGrid>
      <w:tr w:rsidR="002621AD" w14:paraId="61A3F242" w14:textId="77777777" w:rsidTr="002621AD">
        <w:trPr>
          <w:trHeight w:val="20"/>
        </w:trPr>
        <w:tc>
          <w:tcPr>
            <w:tcW w:w="737" w:type="dxa"/>
            <w:tcBorders>
              <w:top w:val="single" w:sz="4" w:space="0" w:color="auto"/>
              <w:left w:val="single" w:sz="4" w:space="0" w:color="auto"/>
              <w:bottom w:val="single" w:sz="4" w:space="0" w:color="auto"/>
              <w:right w:val="single" w:sz="4" w:space="0" w:color="auto"/>
            </w:tcBorders>
            <w:shd w:val="clear" w:color="auto" w:fill="auto"/>
          </w:tcPr>
          <w:p w14:paraId="7D96DE18" w14:textId="77777777" w:rsidR="00BF1421" w:rsidRPr="00BF1421" w:rsidRDefault="00BF1421" w:rsidP="00BF1421">
            <w:pPr>
              <w:rPr>
                <w:rFonts w:asciiTheme="majorHAnsi" w:eastAsia="SimSun" w:hAnsiTheme="majorHAnsi" w:cstheme="majorHAnsi"/>
                <w:sz w:val="16"/>
                <w:szCs w:val="16"/>
                <w:lang w:val="en-US"/>
              </w:rPr>
            </w:pPr>
            <w:r w:rsidRPr="00BF1421">
              <w:rPr>
                <w:rFonts w:asciiTheme="majorHAnsi" w:eastAsia="SimSun" w:hAnsiTheme="majorHAnsi" w:cstheme="majorHAnsi"/>
                <w:sz w:val="16"/>
                <w:szCs w:val="16"/>
                <w:lang w:val="en-US"/>
              </w:rPr>
              <w:t>32. NR_SL_enh</w:t>
            </w:r>
          </w:p>
        </w:tc>
        <w:tc>
          <w:tcPr>
            <w:tcW w:w="524" w:type="dxa"/>
            <w:tcBorders>
              <w:top w:val="single" w:sz="4" w:space="0" w:color="auto"/>
              <w:left w:val="single" w:sz="4" w:space="0" w:color="auto"/>
              <w:bottom w:val="single" w:sz="4" w:space="0" w:color="auto"/>
              <w:right w:val="single" w:sz="4" w:space="0" w:color="auto"/>
            </w:tcBorders>
            <w:shd w:val="clear" w:color="auto" w:fill="auto"/>
          </w:tcPr>
          <w:p w14:paraId="1FD34C1C" w14:textId="77777777" w:rsidR="00BF1421" w:rsidRPr="00BF1421" w:rsidRDefault="00BF1421" w:rsidP="00BF1421">
            <w:pPr>
              <w:rPr>
                <w:rFonts w:asciiTheme="majorHAnsi" w:eastAsia="SimSun" w:hAnsiTheme="majorHAnsi" w:cstheme="majorHAnsi"/>
                <w:sz w:val="16"/>
                <w:szCs w:val="16"/>
                <w:lang w:val="en-US"/>
              </w:rPr>
            </w:pPr>
            <w:r w:rsidRPr="00BF1421">
              <w:rPr>
                <w:rFonts w:asciiTheme="majorHAnsi" w:eastAsia="SimSun" w:hAnsiTheme="majorHAnsi" w:cstheme="majorHAnsi"/>
                <w:sz w:val="16"/>
                <w:szCs w:val="16"/>
                <w:lang w:val="en-US"/>
              </w:rPr>
              <w:t>32-2b</w:t>
            </w: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081B9EB9" w14:textId="77777777" w:rsidR="00BF1421" w:rsidRPr="00BF1421" w:rsidRDefault="00BF1421" w:rsidP="00BF1421">
            <w:pPr>
              <w:rPr>
                <w:rFonts w:asciiTheme="majorHAnsi" w:eastAsia="SimSun" w:hAnsiTheme="majorHAnsi" w:cstheme="majorHAnsi"/>
                <w:sz w:val="16"/>
                <w:szCs w:val="16"/>
                <w:lang w:val="en-US" w:eastAsia="zh-CN"/>
              </w:rPr>
            </w:pPr>
            <w:r w:rsidRPr="00BF1421">
              <w:rPr>
                <w:rFonts w:asciiTheme="majorHAnsi" w:eastAsia="SimSun" w:hAnsiTheme="majorHAnsi" w:cstheme="majorHAnsi"/>
                <w:sz w:val="16"/>
                <w:szCs w:val="16"/>
                <w:lang w:val="en-US" w:eastAsia="zh-CN"/>
              </w:rPr>
              <w:t>Receiving NR sidelink of S-SSB</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6A4DCCD" w14:textId="77777777" w:rsidR="00BF1421" w:rsidRPr="00BF1421" w:rsidRDefault="00BF1421" w:rsidP="00BF1421">
            <w:pPr>
              <w:rPr>
                <w:rFonts w:asciiTheme="majorHAnsi" w:hAnsiTheme="majorHAnsi" w:cstheme="majorHAnsi"/>
                <w:sz w:val="16"/>
                <w:szCs w:val="16"/>
                <w:lang w:val="en-US" w:eastAsia="ko-KR"/>
              </w:rPr>
            </w:pPr>
            <w:r w:rsidRPr="00BF1421">
              <w:rPr>
                <w:rFonts w:asciiTheme="majorHAnsi" w:hAnsiTheme="majorHAnsi" w:cstheme="majorHAnsi"/>
                <w:sz w:val="16"/>
                <w:szCs w:val="16"/>
                <w:lang w:val="en-US" w:eastAsia="ko-KR"/>
              </w:rPr>
              <w:t>1) UE can receive S-SSB in NR sidelink.</w:t>
            </w:r>
          </w:p>
          <w:p w14:paraId="1DB763CA" w14:textId="77777777" w:rsidR="00BF1421" w:rsidRPr="00BF1421" w:rsidRDefault="00BF1421" w:rsidP="00BF1421">
            <w:pPr>
              <w:rPr>
                <w:rFonts w:asciiTheme="majorHAnsi" w:hAnsiTheme="majorHAnsi" w:cstheme="majorHAnsi"/>
                <w:sz w:val="16"/>
                <w:szCs w:val="16"/>
                <w:lang w:val="en-US" w:eastAsia="ko-KR"/>
              </w:rPr>
            </w:pPr>
            <w:r w:rsidRPr="00BF1421">
              <w:rPr>
                <w:rFonts w:asciiTheme="majorHAnsi" w:hAnsiTheme="majorHAnsi" w:cstheme="majorHAnsi"/>
                <w:sz w:val="16"/>
                <w:szCs w:val="16"/>
                <w:highlight w:val="yellow"/>
                <w:lang w:val="en-US" w:eastAsia="ko-KR"/>
              </w:rPr>
              <w:t>[2) UE supports SyncRef UE as the synchronization reference]</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1F7C0285" w14:textId="77777777" w:rsidR="00BF1421" w:rsidRPr="00BF1421" w:rsidDel="00F87308" w:rsidRDefault="00BF1421" w:rsidP="00BF1421">
            <w:pPr>
              <w:rPr>
                <w:rFonts w:asciiTheme="majorHAnsi" w:eastAsia="Malgun Gothic" w:hAnsiTheme="majorHAnsi" w:cstheme="majorHAnsi"/>
                <w:sz w:val="16"/>
                <w:szCs w:val="16"/>
                <w:lang w:val="en-US" w:eastAsia="ko-KR"/>
              </w:rPr>
            </w:pPr>
            <w:r w:rsidRPr="00BF1421">
              <w:rPr>
                <w:rFonts w:asciiTheme="majorHAnsi" w:eastAsia="Malgun Gothic" w:hAnsiTheme="majorHAnsi" w:cstheme="majorHAnsi"/>
                <w:sz w:val="16"/>
                <w:szCs w:val="16"/>
                <w:highlight w:val="yellow"/>
                <w:lang w:val="en-US" w:eastAsia="ko-KR"/>
              </w:rPr>
              <w:t>[32-4b]</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3795C64" w14:textId="77777777" w:rsidR="00BF1421" w:rsidRPr="00BF1421" w:rsidDel="00B00E89" w:rsidRDefault="00BF1421" w:rsidP="00BF1421">
            <w:pPr>
              <w:rPr>
                <w:rFonts w:asciiTheme="majorHAnsi" w:eastAsia="Malgun Gothic" w:hAnsiTheme="majorHAnsi" w:cstheme="majorHAnsi"/>
                <w:sz w:val="16"/>
                <w:szCs w:val="16"/>
                <w:lang w:val="en-US" w:eastAsia="ko-KR"/>
              </w:rPr>
            </w:pPr>
            <w:r w:rsidRPr="00BF1421">
              <w:rPr>
                <w:rFonts w:asciiTheme="majorHAnsi" w:eastAsia="Malgun Gothic" w:hAnsiTheme="majorHAnsi" w:cstheme="majorHAnsi" w:hint="eastAsia"/>
                <w:sz w:val="16"/>
                <w:szCs w:val="16"/>
                <w:lang w:val="en-US" w:eastAsia="ko-KR"/>
              </w:rPr>
              <w:t>N</w:t>
            </w:r>
            <w:r w:rsidRPr="00BF1421">
              <w:rPr>
                <w:rFonts w:asciiTheme="majorHAnsi" w:eastAsia="Malgun Gothic" w:hAnsiTheme="majorHAnsi" w:cstheme="majorHAnsi"/>
                <w:sz w:val="16"/>
                <w:szCs w:val="16"/>
                <w:lang w:val="en-US" w:eastAsia="ko-KR"/>
              </w:rPr>
              <w:t>o</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1DA4B63" w14:textId="77777777" w:rsidR="00BF1421" w:rsidRPr="00BF1421" w:rsidDel="00B00E89" w:rsidRDefault="00BF1421" w:rsidP="00BF1421">
            <w:pPr>
              <w:rPr>
                <w:rFonts w:asciiTheme="majorHAnsi" w:eastAsia="Malgun Gothic" w:hAnsiTheme="majorHAnsi" w:cstheme="majorHAnsi"/>
                <w:sz w:val="16"/>
                <w:szCs w:val="16"/>
                <w:lang w:val="en-US" w:eastAsia="ko-KR"/>
              </w:rPr>
            </w:pPr>
            <w:r w:rsidRPr="00BF1421">
              <w:rPr>
                <w:rFonts w:asciiTheme="majorHAnsi" w:eastAsia="Malgun Gothic" w:hAnsiTheme="majorHAnsi" w:cstheme="majorHAnsi" w:hint="eastAsia"/>
                <w:sz w:val="16"/>
                <w:szCs w:val="16"/>
                <w:lang w:val="en-US" w:eastAsia="ko-KR"/>
              </w:rPr>
              <w:t>N</w:t>
            </w:r>
            <w:r w:rsidRPr="00BF1421">
              <w:rPr>
                <w:rFonts w:asciiTheme="majorHAnsi" w:eastAsia="Malgun Gothic" w:hAnsiTheme="majorHAnsi" w:cstheme="majorHAnsi"/>
                <w:sz w:val="16"/>
                <w:szCs w:val="16"/>
                <w:lang w:val="en-US" w:eastAsia="ko-KR"/>
              </w:rPr>
              <w:t>o</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E8ACD88" w14:textId="77777777" w:rsidR="00BF1421" w:rsidRPr="00BF1421" w:rsidRDefault="00BF1421" w:rsidP="00BF1421">
            <w:pPr>
              <w:rPr>
                <w:rFonts w:asciiTheme="majorHAnsi" w:eastAsia="Malgun Gothic" w:hAnsiTheme="majorHAnsi" w:cstheme="majorHAnsi"/>
                <w:sz w:val="16"/>
                <w:szCs w:val="16"/>
                <w:lang w:val="en-US" w:eastAsia="ko-KR"/>
              </w:rPr>
            </w:pPr>
            <w:r w:rsidRPr="00BF1421">
              <w:rPr>
                <w:rFonts w:asciiTheme="majorHAnsi" w:eastAsia="Malgun Gothic" w:hAnsiTheme="majorHAnsi" w:cstheme="majorHAnsi"/>
                <w:sz w:val="16"/>
                <w:szCs w:val="16"/>
                <w:lang w:val="en-US" w:eastAsia="ko-KR"/>
              </w:rPr>
              <w:t>The UE does not receive synchronization signalling from other UEs</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2DFBDFEE" w14:textId="77777777" w:rsidR="00BF1421" w:rsidRPr="00BF1421" w:rsidRDefault="00BF1421" w:rsidP="00BF1421">
            <w:pPr>
              <w:rPr>
                <w:rFonts w:asciiTheme="majorHAnsi" w:eastAsia="SimSun" w:hAnsiTheme="majorHAnsi" w:cstheme="majorHAnsi"/>
                <w:sz w:val="16"/>
                <w:szCs w:val="16"/>
                <w:lang w:val="en-US"/>
              </w:rPr>
            </w:pPr>
            <w:r w:rsidRPr="00BF1421">
              <w:rPr>
                <w:rFonts w:asciiTheme="majorHAnsi" w:eastAsia="SimSun" w:hAnsiTheme="majorHAnsi" w:cstheme="majorHAnsi"/>
                <w:sz w:val="16"/>
                <w:szCs w:val="16"/>
                <w:lang w:val="en-US"/>
              </w:rPr>
              <w:t>Per band</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2CA7B50" w14:textId="77777777" w:rsidR="00BF1421" w:rsidRPr="00BF1421" w:rsidRDefault="00BF1421" w:rsidP="00BF1421">
            <w:pPr>
              <w:rPr>
                <w:rFonts w:asciiTheme="majorHAnsi" w:eastAsia="SimSun" w:hAnsiTheme="majorHAnsi" w:cstheme="majorHAnsi"/>
                <w:color w:val="000000"/>
                <w:sz w:val="16"/>
                <w:szCs w:val="16"/>
                <w:lang w:val="en-US" w:eastAsia="en-US"/>
              </w:rPr>
            </w:pPr>
            <w:r w:rsidRPr="00BF1421">
              <w:rPr>
                <w:rFonts w:asciiTheme="majorHAnsi" w:eastAsia="SimSun" w:hAnsiTheme="majorHAnsi" w:cstheme="majorHAnsi"/>
                <w:color w:val="000000"/>
                <w:sz w:val="16"/>
                <w:szCs w:val="16"/>
                <w:lang w:val="en-US" w:eastAsia="en-US"/>
              </w:rPr>
              <w:t>N.A.</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CE97B57" w14:textId="77777777" w:rsidR="00BF1421" w:rsidRPr="00BF1421" w:rsidRDefault="00BF1421" w:rsidP="00BF1421">
            <w:pPr>
              <w:rPr>
                <w:rFonts w:asciiTheme="majorHAnsi" w:eastAsia="SimSun" w:hAnsiTheme="majorHAnsi" w:cstheme="majorHAnsi"/>
                <w:color w:val="000000"/>
                <w:sz w:val="16"/>
                <w:szCs w:val="16"/>
                <w:lang w:val="en-US" w:eastAsia="en-US"/>
              </w:rPr>
            </w:pPr>
            <w:r w:rsidRPr="00BF1421">
              <w:rPr>
                <w:rFonts w:asciiTheme="majorHAnsi" w:eastAsia="SimSun" w:hAnsiTheme="majorHAnsi" w:cstheme="majorHAnsi"/>
                <w:color w:val="000000"/>
                <w:sz w:val="16"/>
                <w:szCs w:val="16"/>
                <w:lang w:val="en-US" w:eastAsia="en-US"/>
              </w:rPr>
              <w:t>N.A.</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42D72D3" w14:textId="77777777" w:rsidR="00BF1421" w:rsidRPr="00BF1421" w:rsidRDefault="00BF1421" w:rsidP="00BF1421">
            <w:pPr>
              <w:rPr>
                <w:rFonts w:asciiTheme="majorHAnsi" w:eastAsia="SimSun" w:hAnsiTheme="majorHAnsi" w:cstheme="majorHAnsi"/>
                <w:color w:val="000000"/>
                <w:sz w:val="16"/>
                <w:szCs w:val="16"/>
                <w:lang w:val="en-US" w:eastAsia="en-US"/>
              </w:rPr>
            </w:pPr>
            <w:r w:rsidRPr="00BF1421">
              <w:rPr>
                <w:rFonts w:asciiTheme="majorHAnsi" w:eastAsia="SimSun" w:hAnsiTheme="majorHAnsi" w:cstheme="majorHAnsi"/>
                <w:color w:val="000000"/>
                <w:sz w:val="16"/>
                <w:szCs w:val="16"/>
                <w:lang w:val="en-US" w:eastAsia="en-US"/>
              </w:rPr>
              <w:t>N.A.</w:t>
            </w:r>
          </w:p>
        </w:tc>
        <w:tc>
          <w:tcPr>
            <w:tcW w:w="2324" w:type="dxa"/>
            <w:tcBorders>
              <w:top w:val="single" w:sz="4" w:space="0" w:color="auto"/>
              <w:left w:val="single" w:sz="4" w:space="0" w:color="auto"/>
              <w:bottom w:val="single" w:sz="4" w:space="0" w:color="auto"/>
              <w:right w:val="single" w:sz="4" w:space="0" w:color="auto"/>
            </w:tcBorders>
            <w:shd w:val="clear" w:color="auto" w:fill="auto"/>
          </w:tcPr>
          <w:p w14:paraId="1E9AE7AA" w14:textId="77777777" w:rsidR="00BF1421" w:rsidRPr="00BF1421" w:rsidRDefault="00BF1421" w:rsidP="00BF1421">
            <w:pPr>
              <w:rPr>
                <w:rFonts w:asciiTheme="majorHAnsi" w:eastAsia="SimSun" w:hAnsiTheme="majorHAnsi" w:cstheme="majorHAnsi"/>
                <w:sz w:val="16"/>
                <w:szCs w:val="16"/>
                <w:lang w:val="en-US" w:eastAsia="en-US"/>
              </w:rPr>
            </w:pPr>
            <w:r w:rsidRPr="00BF1421">
              <w:rPr>
                <w:rFonts w:asciiTheme="majorHAnsi" w:eastAsia="SimSun" w:hAnsiTheme="majorHAnsi" w:cstheme="majorHAnsi"/>
                <w:sz w:val="16"/>
                <w:szCs w:val="16"/>
                <w:lang w:val="en-US" w:eastAsia="en-US"/>
              </w:rPr>
              <w:t>Note: configuration by NR Uu is not required to be supported in a band indicated with only the PC5 interface in 38.101-1 Table 5.2E.1-1</w:t>
            </w: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37B62486" w14:textId="77777777" w:rsidR="00BF1421" w:rsidRPr="00BF1421" w:rsidRDefault="00BF1421" w:rsidP="00BF1421">
            <w:pPr>
              <w:rPr>
                <w:rFonts w:asciiTheme="majorHAnsi" w:eastAsia="SimSun" w:hAnsiTheme="majorHAnsi" w:cstheme="majorHAnsi"/>
                <w:sz w:val="16"/>
                <w:szCs w:val="16"/>
                <w:lang w:val="en-US" w:eastAsia="en-US"/>
              </w:rPr>
            </w:pPr>
            <w:r w:rsidRPr="00BF1421">
              <w:rPr>
                <w:rFonts w:asciiTheme="majorHAnsi" w:eastAsia="SimSun" w:hAnsiTheme="majorHAnsi" w:cstheme="majorHAnsi"/>
                <w:sz w:val="16"/>
                <w:szCs w:val="16"/>
                <w:lang w:val="en-US" w:eastAsia="en-US"/>
              </w:rPr>
              <w:t>Optional without capability signalling.</w:t>
            </w:r>
          </w:p>
        </w:tc>
      </w:tr>
      <w:tr w:rsidR="002621AD" w14:paraId="731E3A7F" w14:textId="77777777" w:rsidTr="002621AD">
        <w:trPr>
          <w:trHeight w:val="20"/>
        </w:trPr>
        <w:tc>
          <w:tcPr>
            <w:tcW w:w="737" w:type="dxa"/>
            <w:tcBorders>
              <w:top w:val="single" w:sz="4" w:space="0" w:color="auto"/>
              <w:left w:val="single" w:sz="4" w:space="0" w:color="auto"/>
              <w:bottom w:val="single" w:sz="4" w:space="0" w:color="auto"/>
              <w:right w:val="single" w:sz="4" w:space="0" w:color="auto"/>
            </w:tcBorders>
            <w:shd w:val="clear" w:color="auto" w:fill="auto"/>
          </w:tcPr>
          <w:p w14:paraId="15BB704A" w14:textId="77777777" w:rsidR="002621AD" w:rsidRPr="002621AD" w:rsidRDefault="002621AD" w:rsidP="0075438F">
            <w:pPr>
              <w:rPr>
                <w:rFonts w:asciiTheme="majorHAnsi" w:eastAsia="SimSun" w:hAnsiTheme="majorHAnsi" w:cstheme="majorHAnsi"/>
                <w:sz w:val="16"/>
                <w:szCs w:val="16"/>
                <w:lang w:val="en-US"/>
              </w:rPr>
            </w:pPr>
            <w:r w:rsidRPr="002621AD">
              <w:rPr>
                <w:rFonts w:asciiTheme="majorHAnsi" w:eastAsia="SimSun" w:hAnsiTheme="majorHAnsi" w:cstheme="majorHAnsi"/>
                <w:sz w:val="16"/>
                <w:szCs w:val="16"/>
                <w:lang w:val="en-US"/>
              </w:rPr>
              <w:t>32. NR_SL_enh</w:t>
            </w:r>
          </w:p>
        </w:tc>
        <w:tc>
          <w:tcPr>
            <w:tcW w:w="524" w:type="dxa"/>
            <w:tcBorders>
              <w:top w:val="single" w:sz="4" w:space="0" w:color="auto"/>
              <w:left w:val="single" w:sz="4" w:space="0" w:color="auto"/>
              <w:bottom w:val="single" w:sz="4" w:space="0" w:color="auto"/>
              <w:right w:val="single" w:sz="4" w:space="0" w:color="auto"/>
            </w:tcBorders>
            <w:shd w:val="clear" w:color="auto" w:fill="auto"/>
          </w:tcPr>
          <w:p w14:paraId="52CF8021" w14:textId="77777777" w:rsidR="002621AD" w:rsidRPr="002621AD" w:rsidRDefault="002621AD" w:rsidP="0075438F">
            <w:pPr>
              <w:rPr>
                <w:rFonts w:asciiTheme="majorHAnsi" w:eastAsia="SimSun" w:hAnsiTheme="majorHAnsi" w:cstheme="majorHAnsi"/>
                <w:sz w:val="16"/>
                <w:szCs w:val="16"/>
                <w:lang w:val="en-US"/>
              </w:rPr>
            </w:pPr>
            <w:r w:rsidRPr="002621AD">
              <w:rPr>
                <w:rFonts w:asciiTheme="majorHAnsi" w:eastAsia="SimSun" w:hAnsiTheme="majorHAnsi" w:cstheme="majorHAnsi"/>
                <w:sz w:val="16"/>
                <w:szCs w:val="16"/>
                <w:lang w:val="en-US"/>
              </w:rPr>
              <w:t>32-4b</w:t>
            </w: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7D734322" w14:textId="77777777" w:rsidR="002621AD" w:rsidRPr="002621AD" w:rsidRDefault="002621AD" w:rsidP="0075438F">
            <w:pPr>
              <w:rPr>
                <w:rFonts w:asciiTheme="majorHAnsi" w:eastAsia="SimSun" w:hAnsiTheme="majorHAnsi" w:cstheme="majorHAnsi"/>
                <w:sz w:val="16"/>
                <w:szCs w:val="16"/>
                <w:lang w:val="en-US" w:eastAsia="zh-CN"/>
              </w:rPr>
            </w:pPr>
            <w:r w:rsidRPr="002621AD">
              <w:rPr>
                <w:rFonts w:asciiTheme="majorHAnsi" w:eastAsia="SimSun" w:hAnsiTheme="majorHAnsi" w:cstheme="majorHAnsi"/>
                <w:sz w:val="16"/>
                <w:szCs w:val="16"/>
                <w:lang w:val="en-US" w:eastAsia="zh-CN"/>
              </w:rPr>
              <w:t>Synchronization sources for NR sidelink transmission</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9E364B0" w14:textId="77777777" w:rsidR="002621AD" w:rsidRPr="002621AD" w:rsidRDefault="002621AD" w:rsidP="0075438F">
            <w:pPr>
              <w:rPr>
                <w:rFonts w:asciiTheme="majorHAnsi" w:hAnsiTheme="majorHAnsi" w:cstheme="majorHAnsi"/>
                <w:sz w:val="16"/>
                <w:szCs w:val="16"/>
                <w:lang w:val="en-US" w:eastAsia="ko-KR"/>
              </w:rPr>
            </w:pPr>
            <w:r w:rsidRPr="002621AD">
              <w:rPr>
                <w:rFonts w:asciiTheme="majorHAnsi" w:hAnsiTheme="majorHAnsi" w:cstheme="majorHAnsi"/>
                <w:sz w:val="16"/>
                <w:szCs w:val="16"/>
                <w:lang w:val="en-US" w:eastAsia="ko-KR"/>
              </w:rPr>
              <w:t>1) UE supports GNSS as the synchronization reference according to the synchronization procedure with sl-SyncPriority set to GNSS and sl-NbAsSync set to false.</w:t>
            </w:r>
          </w:p>
          <w:p w14:paraId="339A9F29" w14:textId="77777777" w:rsidR="002621AD" w:rsidRPr="002621AD" w:rsidRDefault="002621AD" w:rsidP="0075438F">
            <w:pPr>
              <w:rPr>
                <w:rFonts w:asciiTheme="majorHAnsi" w:hAnsiTheme="majorHAnsi" w:cstheme="majorHAnsi"/>
                <w:sz w:val="16"/>
                <w:szCs w:val="16"/>
                <w:lang w:val="en-US" w:eastAsia="ko-KR"/>
              </w:rPr>
            </w:pPr>
            <w:r w:rsidRPr="002621AD">
              <w:rPr>
                <w:rFonts w:asciiTheme="majorHAnsi" w:hAnsiTheme="majorHAnsi" w:cstheme="majorHAnsi"/>
                <w:sz w:val="16"/>
                <w:szCs w:val="16"/>
                <w:lang w:val="en-US" w:eastAsia="ko-KR"/>
              </w:rPr>
              <w:t>2) UE can transmit NR sidelink based on the synchronization to an gNB</w:t>
            </w:r>
          </w:p>
          <w:p w14:paraId="4DD8BEF6" w14:textId="77777777" w:rsidR="002621AD" w:rsidRPr="002621AD" w:rsidRDefault="002621AD" w:rsidP="0075438F">
            <w:pPr>
              <w:rPr>
                <w:rFonts w:asciiTheme="majorHAnsi" w:hAnsiTheme="majorHAnsi" w:cstheme="majorHAnsi"/>
                <w:sz w:val="16"/>
                <w:szCs w:val="16"/>
                <w:lang w:val="en-US" w:eastAsia="ko-KR"/>
              </w:rPr>
            </w:pPr>
            <w:r w:rsidRPr="002621AD">
              <w:rPr>
                <w:rFonts w:asciiTheme="majorHAnsi" w:hAnsiTheme="majorHAnsi" w:cstheme="majorHAnsi"/>
                <w:sz w:val="16"/>
                <w:szCs w:val="16"/>
                <w:lang w:val="en-US" w:eastAsia="ko-KR"/>
              </w:rPr>
              <w:t>3) UE additionally supports gNB and GNSS as the synchronization reference according to the synchronization procedure with sl-SyncPriority set to gnbEnb if the UE supports Components 1 and 2</w:t>
            </w:r>
          </w:p>
          <w:p w14:paraId="0F22BFC2" w14:textId="77777777" w:rsidR="002621AD" w:rsidRPr="002621AD" w:rsidRDefault="002621AD" w:rsidP="0075438F">
            <w:pPr>
              <w:rPr>
                <w:rFonts w:asciiTheme="majorHAnsi" w:hAnsiTheme="majorHAnsi" w:cstheme="majorHAnsi"/>
                <w:sz w:val="16"/>
                <w:szCs w:val="16"/>
                <w:lang w:val="en-US" w:eastAsia="ko-KR"/>
              </w:rPr>
            </w:pPr>
            <w:r w:rsidRPr="002621AD">
              <w:rPr>
                <w:rFonts w:asciiTheme="majorHAnsi" w:hAnsiTheme="majorHAnsi" w:cstheme="majorHAnsi"/>
                <w:sz w:val="16"/>
                <w:szCs w:val="16"/>
                <w:lang w:val="en-US" w:eastAsia="ko-KR"/>
              </w:rPr>
              <w:t>4) UE additionally supports gNB and GNSS as the synchronization reference according to the synchronization procedure with sl-SyncPriority set to GNSS and sl-NbAsSync set to true if the UE supports Components 1 and 2.</w:t>
            </w:r>
          </w:p>
          <w:p w14:paraId="43232787" w14:textId="77777777" w:rsidR="002621AD" w:rsidRPr="002621AD" w:rsidRDefault="002621AD" w:rsidP="0075438F">
            <w:pPr>
              <w:rPr>
                <w:rFonts w:asciiTheme="majorHAnsi" w:hAnsiTheme="majorHAnsi" w:cstheme="majorHAnsi"/>
                <w:sz w:val="16"/>
                <w:szCs w:val="16"/>
                <w:lang w:val="en-US" w:eastAsia="ko-KR"/>
              </w:rPr>
            </w:pPr>
            <w:r w:rsidRPr="002621AD">
              <w:rPr>
                <w:rFonts w:asciiTheme="majorHAnsi" w:hAnsiTheme="majorHAnsi" w:cstheme="majorHAnsi"/>
                <w:sz w:val="16"/>
                <w:szCs w:val="16"/>
                <w:lang w:val="en-US" w:eastAsia="ko-KR"/>
              </w:rPr>
              <w:t>5) UE can transmit S-SSB in NR sidelink if it supports 15-2 or 15-3 or 32-4 or 32-4a</w:t>
            </w:r>
          </w:p>
          <w:p w14:paraId="36B04CC5" w14:textId="77777777" w:rsidR="002621AD" w:rsidRPr="002621AD" w:rsidRDefault="002621AD" w:rsidP="0075438F">
            <w:pPr>
              <w:rPr>
                <w:rFonts w:asciiTheme="majorHAnsi" w:hAnsiTheme="majorHAnsi" w:cstheme="majorHAnsi"/>
                <w:sz w:val="16"/>
                <w:szCs w:val="16"/>
                <w:lang w:val="en-US" w:eastAsia="ko-KR"/>
              </w:rPr>
            </w:pPr>
            <w:r w:rsidRPr="002621AD">
              <w:rPr>
                <w:rFonts w:asciiTheme="majorHAnsi" w:hAnsiTheme="majorHAnsi" w:cstheme="majorHAnsi"/>
                <w:sz w:val="16"/>
                <w:szCs w:val="16"/>
                <w:highlight w:val="yellow"/>
                <w:lang w:val="en-US" w:eastAsia="ko-KR"/>
              </w:rPr>
              <w:t>6) UE supports SyncRef UE as the synchronization reference and can receive S-SSB in NR sidelink if it supports 15-1.</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247DFC88" w14:textId="77777777" w:rsidR="002621AD" w:rsidRPr="002621AD" w:rsidRDefault="002621AD" w:rsidP="0075438F">
            <w:pPr>
              <w:rPr>
                <w:rFonts w:asciiTheme="majorHAnsi" w:eastAsia="Malgun Gothic" w:hAnsiTheme="majorHAnsi" w:cstheme="majorHAnsi"/>
                <w:sz w:val="16"/>
                <w:szCs w:val="16"/>
                <w:highlight w:val="yellow"/>
                <w:lang w:val="en-US" w:eastAsia="ko-KR"/>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04DB484" w14:textId="77777777" w:rsidR="002621AD" w:rsidRPr="002621AD" w:rsidRDefault="002621AD" w:rsidP="0075438F">
            <w:pPr>
              <w:rPr>
                <w:rFonts w:asciiTheme="majorHAnsi" w:eastAsia="Malgun Gothic" w:hAnsiTheme="majorHAnsi" w:cstheme="majorHAnsi"/>
                <w:sz w:val="16"/>
                <w:szCs w:val="16"/>
                <w:lang w:val="en-US" w:eastAsia="ko-KR"/>
              </w:rPr>
            </w:pPr>
            <w:r w:rsidRPr="002621AD">
              <w:rPr>
                <w:rFonts w:asciiTheme="majorHAnsi" w:eastAsia="Malgun Gothic" w:hAnsiTheme="majorHAnsi" w:cstheme="majorHAnsi" w:hint="eastAsia"/>
                <w:sz w:val="16"/>
                <w:szCs w:val="16"/>
                <w:lang w:val="en-US" w:eastAsia="ko-KR"/>
              </w:rPr>
              <w:t>Y</w:t>
            </w:r>
            <w:r w:rsidRPr="002621AD">
              <w:rPr>
                <w:rFonts w:asciiTheme="majorHAnsi" w:eastAsia="Malgun Gothic" w:hAnsiTheme="majorHAnsi" w:cstheme="majorHAnsi"/>
                <w:sz w:val="16"/>
                <w:szCs w:val="16"/>
                <w:lang w:val="en-US" w:eastAsia="ko-KR"/>
              </w:rPr>
              <w:t>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012EDE5" w14:textId="77777777" w:rsidR="002621AD" w:rsidRPr="002621AD" w:rsidRDefault="002621AD" w:rsidP="0075438F">
            <w:pPr>
              <w:rPr>
                <w:rFonts w:asciiTheme="majorHAnsi" w:eastAsia="Malgun Gothic" w:hAnsiTheme="majorHAnsi" w:cstheme="majorHAnsi"/>
                <w:sz w:val="16"/>
                <w:szCs w:val="16"/>
                <w:lang w:val="en-US" w:eastAsia="ko-KR"/>
              </w:rPr>
            </w:pPr>
            <w:r w:rsidRPr="002621AD">
              <w:rPr>
                <w:rFonts w:asciiTheme="majorHAnsi" w:eastAsia="Malgun Gothic" w:hAnsiTheme="majorHAnsi" w:cstheme="majorHAnsi" w:hint="eastAsia"/>
                <w:sz w:val="16"/>
                <w:szCs w:val="16"/>
                <w:lang w:val="en-US" w:eastAsia="ko-KR"/>
              </w:rPr>
              <w:t>N</w:t>
            </w:r>
            <w:r w:rsidRPr="002621AD">
              <w:rPr>
                <w:rFonts w:asciiTheme="majorHAnsi" w:eastAsia="Malgun Gothic" w:hAnsiTheme="majorHAnsi" w:cstheme="majorHAnsi"/>
                <w:sz w:val="16"/>
                <w:szCs w:val="16"/>
                <w:lang w:val="en-US" w:eastAsia="ko-KR"/>
              </w:rPr>
              <w:t>o</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13D17AC" w14:textId="77777777" w:rsidR="002621AD" w:rsidRPr="002621AD" w:rsidRDefault="002621AD" w:rsidP="0075438F">
            <w:pPr>
              <w:rPr>
                <w:rFonts w:asciiTheme="majorHAnsi" w:eastAsia="Malgun Gothic" w:hAnsiTheme="majorHAnsi" w:cstheme="majorHAnsi"/>
                <w:sz w:val="16"/>
                <w:szCs w:val="16"/>
                <w:lang w:val="en-US" w:eastAsia="ko-KR"/>
              </w:rPr>
            </w:pP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5FC20523" w14:textId="77777777" w:rsidR="002621AD" w:rsidRPr="002621AD" w:rsidRDefault="002621AD" w:rsidP="0075438F">
            <w:pPr>
              <w:rPr>
                <w:rFonts w:asciiTheme="majorHAnsi" w:eastAsia="SimSun" w:hAnsiTheme="majorHAnsi" w:cstheme="majorHAnsi"/>
                <w:sz w:val="16"/>
                <w:szCs w:val="16"/>
                <w:lang w:val="en-US"/>
              </w:rPr>
            </w:pPr>
            <w:r w:rsidRPr="002621AD">
              <w:rPr>
                <w:rFonts w:asciiTheme="majorHAnsi" w:eastAsia="SimSun" w:hAnsiTheme="majorHAnsi" w:cstheme="majorHAnsi"/>
                <w:sz w:val="16"/>
                <w:szCs w:val="16"/>
                <w:lang w:val="en-US"/>
              </w:rPr>
              <w:t>Per band</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14BFFE2" w14:textId="77777777" w:rsidR="002621AD" w:rsidRPr="002621AD" w:rsidRDefault="002621AD" w:rsidP="0075438F">
            <w:pPr>
              <w:rPr>
                <w:rFonts w:asciiTheme="majorHAnsi" w:eastAsia="SimSun" w:hAnsiTheme="majorHAnsi" w:cstheme="majorHAnsi"/>
                <w:color w:val="000000"/>
                <w:sz w:val="16"/>
                <w:szCs w:val="16"/>
                <w:lang w:val="en-US" w:eastAsia="en-US"/>
              </w:rPr>
            </w:pPr>
            <w:r w:rsidRPr="002621AD">
              <w:rPr>
                <w:rFonts w:asciiTheme="majorHAnsi" w:eastAsia="SimSun" w:hAnsiTheme="majorHAnsi" w:cstheme="majorHAnsi"/>
                <w:color w:val="000000"/>
                <w:sz w:val="16"/>
                <w:szCs w:val="16"/>
                <w:lang w:val="en-US" w:eastAsia="en-US"/>
              </w:rPr>
              <w:t>N.A.</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A457B8" w14:textId="77777777" w:rsidR="002621AD" w:rsidRPr="002621AD" w:rsidRDefault="002621AD" w:rsidP="0075438F">
            <w:pPr>
              <w:rPr>
                <w:rFonts w:asciiTheme="majorHAnsi" w:eastAsia="SimSun" w:hAnsiTheme="majorHAnsi" w:cstheme="majorHAnsi"/>
                <w:color w:val="000000"/>
                <w:sz w:val="16"/>
                <w:szCs w:val="16"/>
                <w:lang w:val="en-US" w:eastAsia="en-US"/>
              </w:rPr>
            </w:pPr>
            <w:r w:rsidRPr="002621AD">
              <w:rPr>
                <w:rFonts w:asciiTheme="majorHAnsi" w:eastAsia="SimSun" w:hAnsiTheme="majorHAnsi" w:cstheme="majorHAnsi"/>
                <w:color w:val="000000"/>
                <w:sz w:val="16"/>
                <w:szCs w:val="16"/>
                <w:lang w:val="en-US" w:eastAsia="en-US"/>
              </w:rPr>
              <w:t>N.A.</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AC606C8" w14:textId="77777777" w:rsidR="002621AD" w:rsidRPr="002621AD" w:rsidRDefault="002621AD" w:rsidP="0075438F">
            <w:pPr>
              <w:rPr>
                <w:rFonts w:asciiTheme="majorHAnsi" w:eastAsia="SimSun" w:hAnsiTheme="majorHAnsi" w:cstheme="majorHAnsi"/>
                <w:color w:val="000000"/>
                <w:sz w:val="16"/>
                <w:szCs w:val="16"/>
                <w:lang w:val="en-US" w:eastAsia="en-US"/>
              </w:rPr>
            </w:pPr>
            <w:r w:rsidRPr="002621AD">
              <w:rPr>
                <w:rFonts w:asciiTheme="majorHAnsi" w:eastAsia="SimSun" w:hAnsiTheme="majorHAnsi" w:cstheme="majorHAnsi"/>
                <w:color w:val="000000"/>
                <w:sz w:val="16"/>
                <w:szCs w:val="16"/>
                <w:lang w:val="en-US" w:eastAsia="en-US"/>
              </w:rPr>
              <w:t>N.A.</w:t>
            </w:r>
          </w:p>
        </w:tc>
        <w:tc>
          <w:tcPr>
            <w:tcW w:w="2324" w:type="dxa"/>
            <w:tcBorders>
              <w:top w:val="single" w:sz="4" w:space="0" w:color="auto"/>
              <w:left w:val="single" w:sz="4" w:space="0" w:color="auto"/>
              <w:bottom w:val="single" w:sz="4" w:space="0" w:color="auto"/>
              <w:right w:val="single" w:sz="4" w:space="0" w:color="auto"/>
            </w:tcBorders>
            <w:shd w:val="clear" w:color="auto" w:fill="auto"/>
          </w:tcPr>
          <w:p w14:paraId="19FF17CD" w14:textId="77777777" w:rsidR="002621AD" w:rsidRPr="002621AD" w:rsidRDefault="002621AD" w:rsidP="0075438F">
            <w:pPr>
              <w:rPr>
                <w:rFonts w:asciiTheme="majorHAnsi" w:eastAsia="SimSun" w:hAnsiTheme="majorHAnsi" w:cstheme="majorHAnsi"/>
                <w:sz w:val="16"/>
                <w:szCs w:val="16"/>
                <w:lang w:val="en-US" w:eastAsia="en-US"/>
              </w:rPr>
            </w:pPr>
            <w:r w:rsidRPr="002621AD">
              <w:rPr>
                <w:rFonts w:asciiTheme="majorHAnsi" w:eastAsia="SimSun" w:hAnsiTheme="majorHAnsi" w:cstheme="majorHAnsi"/>
                <w:sz w:val="16"/>
                <w:szCs w:val="16"/>
                <w:lang w:val="en-US" w:eastAsia="en-US"/>
              </w:rPr>
              <w:t>Note: configuration by NR Uu is not required to be supported in a band indicated with only the PC5 interface in 38.101-1 Table 5.2E.1-1</w:t>
            </w:r>
          </w:p>
          <w:p w14:paraId="6A40D1BC" w14:textId="77777777" w:rsidR="002621AD" w:rsidRPr="002621AD" w:rsidRDefault="002621AD" w:rsidP="0075438F">
            <w:pPr>
              <w:rPr>
                <w:rFonts w:asciiTheme="majorHAnsi" w:eastAsia="SimSun" w:hAnsiTheme="majorHAnsi" w:cstheme="majorHAnsi"/>
                <w:sz w:val="16"/>
                <w:szCs w:val="16"/>
                <w:lang w:val="en-US" w:eastAsia="en-US"/>
              </w:rPr>
            </w:pPr>
          </w:p>
          <w:p w14:paraId="53BB1753" w14:textId="77777777" w:rsidR="002621AD" w:rsidRPr="002621AD" w:rsidRDefault="002621AD" w:rsidP="0075438F">
            <w:pPr>
              <w:rPr>
                <w:rFonts w:asciiTheme="majorHAnsi" w:eastAsia="SimSun" w:hAnsiTheme="majorHAnsi" w:cstheme="majorHAnsi"/>
                <w:sz w:val="16"/>
                <w:szCs w:val="16"/>
                <w:lang w:val="en-US" w:eastAsia="en-US"/>
              </w:rPr>
            </w:pPr>
            <w:r w:rsidRPr="002621AD">
              <w:rPr>
                <w:rFonts w:asciiTheme="majorHAnsi" w:eastAsia="SimSun" w:hAnsiTheme="majorHAnsi" w:cstheme="majorHAnsi"/>
                <w:sz w:val="16"/>
                <w:szCs w:val="16"/>
                <w:lang w:val="en-US" w:eastAsia="en-US"/>
              </w:rPr>
              <w:t>Note: Component 1 is only required to be supported in a band indicated with only the PC5 interface in 38.101-1 Table 5.2E.1-1</w:t>
            </w:r>
          </w:p>
          <w:p w14:paraId="4B7AB8EC" w14:textId="77777777" w:rsidR="002621AD" w:rsidRPr="002621AD" w:rsidRDefault="002621AD" w:rsidP="0075438F">
            <w:pPr>
              <w:rPr>
                <w:rFonts w:asciiTheme="majorHAnsi" w:eastAsia="SimSun" w:hAnsiTheme="majorHAnsi" w:cstheme="majorHAnsi"/>
                <w:sz w:val="16"/>
                <w:szCs w:val="16"/>
                <w:lang w:val="en-US" w:eastAsia="en-US"/>
              </w:rPr>
            </w:pPr>
          </w:p>
          <w:p w14:paraId="3E15138C" w14:textId="77777777" w:rsidR="002621AD" w:rsidRPr="002621AD" w:rsidRDefault="002621AD" w:rsidP="0075438F">
            <w:pPr>
              <w:rPr>
                <w:rFonts w:asciiTheme="majorHAnsi" w:eastAsia="SimSun" w:hAnsiTheme="majorHAnsi" w:cstheme="majorHAnsi"/>
                <w:sz w:val="16"/>
                <w:szCs w:val="16"/>
                <w:lang w:val="en-US" w:eastAsia="en-US"/>
              </w:rPr>
            </w:pPr>
            <w:r w:rsidRPr="002621AD">
              <w:rPr>
                <w:rFonts w:asciiTheme="majorHAnsi" w:eastAsia="SimSun" w:hAnsiTheme="majorHAnsi" w:cstheme="majorHAnsi"/>
                <w:sz w:val="16"/>
                <w:szCs w:val="16"/>
                <w:lang w:val="en-US" w:eastAsia="en-US"/>
              </w:rPr>
              <w:t>Note: Components 2/3/4 are not required to be supported in a band indicated with only the PC5 interface in 38.101-1 Table 5.2E.1-1</w:t>
            </w: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499BA538" w14:textId="77777777" w:rsidR="002621AD" w:rsidRPr="002621AD" w:rsidRDefault="002621AD" w:rsidP="0075438F">
            <w:pPr>
              <w:rPr>
                <w:rFonts w:asciiTheme="majorHAnsi" w:eastAsia="SimSun" w:hAnsiTheme="majorHAnsi" w:cstheme="majorHAnsi"/>
                <w:sz w:val="16"/>
                <w:szCs w:val="16"/>
                <w:lang w:val="en-US" w:eastAsia="en-US"/>
              </w:rPr>
            </w:pPr>
            <w:r w:rsidRPr="002621AD">
              <w:rPr>
                <w:rFonts w:asciiTheme="majorHAnsi" w:eastAsia="SimSun" w:hAnsiTheme="majorHAnsi" w:cstheme="majorHAnsi"/>
                <w:sz w:val="16"/>
                <w:szCs w:val="16"/>
                <w:lang w:val="en-US" w:eastAsia="en-US"/>
              </w:rPr>
              <w:t>Optional with capability signalling.</w:t>
            </w:r>
          </w:p>
        </w:tc>
      </w:tr>
    </w:tbl>
    <w:p w14:paraId="3918CD16" w14:textId="539A5840" w:rsidR="000A7944" w:rsidRPr="00AF37BD" w:rsidRDefault="00D560FA" w:rsidP="00B74A23">
      <w:pPr>
        <w:pStyle w:val="afe"/>
        <w:numPr>
          <w:ilvl w:val="0"/>
          <w:numId w:val="22"/>
        </w:numPr>
        <w:snapToGrid w:val="0"/>
        <w:spacing w:beforeLines="50" w:before="120" w:afterLines="50" w:after="120"/>
        <w:ind w:leftChars="0"/>
        <w:jc w:val="both"/>
        <w:rPr>
          <w:rFonts w:eastAsiaTheme="minorEastAsia"/>
          <w:b/>
          <w:bCs/>
          <w:sz w:val="22"/>
          <w:szCs w:val="22"/>
          <w:lang w:val="en-US"/>
        </w:rPr>
      </w:pPr>
      <w:r w:rsidRPr="00AF37BD">
        <w:rPr>
          <w:rFonts w:eastAsiaTheme="minorEastAsia"/>
          <w:b/>
          <w:bCs/>
          <w:sz w:val="22"/>
          <w:szCs w:val="22"/>
          <w:lang w:val="en-US"/>
        </w:rPr>
        <w:t>Component</w:t>
      </w:r>
      <w:r w:rsidR="00AF37BD" w:rsidRPr="00AF37BD">
        <w:rPr>
          <w:rFonts w:eastAsiaTheme="minorEastAsia"/>
          <w:b/>
          <w:bCs/>
          <w:sz w:val="22"/>
          <w:szCs w:val="22"/>
          <w:lang w:val="en-US"/>
        </w:rPr>
        <w:t>/</w:t>
      </w:r>
      <w:r w:rsidR="000A7944" w:rsidRPr="00AF37BD">
        <w:rPr>
          <w:rFonts w:eastAsiaTheme="minorEastAsia"/>
          <w:b/>
          <w:bCs/>
          <w:sz w:val="22"/>
          <w:szCs w:val="22"/>
          <w:lang w:val="en-US"/>
        </w:rPr>
        <w:t>Prerequisite</w:t>
      </w:r>
    </w:p>
    <w:p w14:paraId="0968E366" w14:textId="0378020C" w:rsidR="00A06BFF" w:rsidRDefault="00A06BFF" w:rsidP="000A7944">
      <w:pPr>
        <w:snapToGrid w:val="0"/>
        <w:spacing w:beforeLines="50" w:before="120" w:afterLines="50" w:after="120"/>
        <w:jc w:val="both"/>
        <w:rPr>
          <w:rFonts w:eastAsiaTheme="minorEastAsia"/>
          <w:sz w:val="22"/>
          <w:szCs w:val="22"/>
          <w:lang w:val="en-US"/>
        </w:rPr>
      </w:pPr>
      <w:r>
        <w:rPr>
          <w:rFonts w:eastAsiaTheme="minorEastAsia"/>
          <w:sz w:val="22"/>
          <w:szCs w:val="22"/>
          <w:lang w:val="en-US"/>
        </w:rPr>
        <w:t xml:space="preserve">It seems that FG32-2b and FG32-4b </w:t>
      </w:r>
      <w:proofErr w:type="gramStart"/>
      <w:r>
        <w:rPr>
          <w:rFonts w:eastAsiaTheme="minorEastAsia"/>
          <w:sz w:val="22"/>
          <w:szCs w:val="22"/>
          <w:lang w:val="en-US"/>
        </w:rPr>
        <w:t>are</w:t>
      </w:r>
      <w:proofErr w:type="gramEnd"/>
      <w:r>
        <w:rPr>
          <w:rFonts w:eastAsiaTheme="minorEastAsia"/>
          <w:sz w:val="22"/>
          <w:szCs w:val="22"/>
          <w:lang w:val="en-US"/>
        </w:rPr>
        <w:t xml:space="preserve"> highly related each other. These capabilities are discussed together here.</w:t>
      </w:r>
    </w:p>
    <w:p w14:paraId="2DF344C7" w14:textId="3E4CA9B9" w:rsidR="00D24039" w:rsidRDefault="00D24039" w:rsidP="000A7944">
      <w:pPr>
        <w:snapToGrid w:val="0"/>
        <w:spacing w:beforeLines="50" w:before="120"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irstly, we would like to clarify the motivation of these FGs. In Rel-16, there is a synchronization capability FG15-4, where UE shall be capable of S-SSB RX if the UE supports </w:t>
      </w:r>
      <w:r w:rsidR="00785827">
        <w:rPr>
          <w:rFonts w:eastAsiaTheme="minorEastAsia"/>
          <w:sz w:val="22"/>
          <w:szCs w:val="22"/>
          <w:lang w:val="en-US"/>
        </w:rPr>
        <w:t xml:space="preserve">PSCCH/PSSCH </w:t>
      </w:r>
      <w:r w:rsidR="007F20AA">
        <w:rPr>
          <w:rFonts w:eastAsiaTheme="minorEastAsia"/>
          <w:sz w:val="22"/>
          <w:szCs w:val="22"/>
          <w:lang w:val="en-US"/>
        </w:rPr>
        <w:t>RX</w:t>
      </w:r>
      <w:r>
        <w:rPr>
          <w:rFonts w:eastAsiaTheme="minorEastAsia"/>
          <w:sz w:val="22"/>
          <w:szCs w:val="22"/>
          <w:lang w:val="en-US"/>
        </w:rPr>
        <w:t xml:space="preserve">. </w:t>
      </w:r>
      <w:r w:rsidR="007F20AA">
        <w:rPr>
          <w:rFonts w:eastAsiaTheme="minorEastAsia"/>
          <w:sz w:val="22"/>
          <w:szCs w:val="22"/>
          <w:lang w:val="en-US"/>
        </w:rPr>
        <w:t>Meanwhile, Rel-17 SL intends to support a UE that is capable of S-SSB RX but incapable of PSCCH/PSSCH RX. These FGs are introduced for this purpose.</w:t>
      </w:r>
    </w:p>
    <w:p w14:paraId="4709B23D" w14:textId="01ADA69C" w:rsidR="00D24039" w:rsidRDefault="002C4C88" w:rsidP="000A7944">
      <w:pPr>
        <w:snapToGrid w:val="0"/>
        <w:spacing w:beforeLines="50" w:before="120" w:afterLines="50" w:after="120"/>
        <w:jc w:val="both"/>
        <w:rPr>
          <w:rFonts w:eastAsiaTheme="minorEastAsia"/>
          <w:sz w:val="22"/>
          <w:szCs w:val="22"/>
          <w:lang w:val="en-US"/>
        </w:rPr>
      </w:pPr>
      <w:r>
        <w:rPr>
          <w:rFonts w:eastAsiaTheme="minorEastAsia" w:hint="eastAsia"/>
          <w:sz w:val="22"/>
          <w:szCs w:val="22"/>
          <w:lang w:val="en-US"/>
        </w:rPr>
        <w:lastRenderedPageBreak/>
        <w:t>I</w:t>
      </w:r>
      <w:r>
        <w:rPr>
          <w:rFonts w:eastAsiaTheme="minorEastAsia"/>
          <w:sz w:val="22"/>
          <w:szCs w:val="22"/>
          <w:lang w:val="en-US"/>
        </w:rPr>
        <w:t>f this understanding is correct,</w:t>
      </w:r>
      <w:r w:rsidR="00273ECC">
        <w:rPr>
          <w:rFonts w:eastAsiaTheme="minorEastAsia"/>
          <w:sz w:val="22"/>
          <w:szCs w:val="22"/>
          <w:lang w:val="en-US"/>
        </w:rPr>
        <w:t xml:space="preserve"> it is quite unclear why the component 6 of FG32-4b is necessary. Difference between FG15-4 and FG32-4b with the component 6 should be clarified sufficiently; otherwise, we will keep our position, i.e., the component 6 of FG32-4b should be removed. </w:t>
      </w:r>
      <w:r w:rsidR="00273ECC">
        <w:rPr>
          <w:rFonts w:eastAsiaTheme="minorEastAsia" w:hint="eastAsia"/>
          <w:sz w:val="22"/>
          <w:szCs w:val="22"/>
          <w:lang w:val="en-US"/>
        </w:rPr>
        <w:t>F</w:t>
      </w:r>
      <w:r w:rsidR="00273ECC">
        <w:rPr>
          <w:rFonts w:eastAsiaTheme="minorEastAsia"/>
          <w:sz w:val="22"/>
          <w:szCs w:val="22"/>
          <w:lang w:val="en-US"/>
        </w:rPr>
        <w:t xml:space="preserve">or FG32-2b, if </w:t>
      </w:r>
      <w:r w:rsidR="003D0053">
        <w:rPr>
          <w:rFonts w:eastAsiaTheme="minorEastAsia"/>
          <w:sz w:val="22"/>
          <w:szCs w:val="22"/>
          <w:lang w:val="en-US"/>
        </w:rPr>
        <w:t xml:space="preserve">the component 6 of FG32-4b is removed as stated above, at least the component 2 of FG32-2b would be necessary since there is no component relevant to SyncRef UE in FG32-4b. In addition, the current prerequisite in FG32-2b </w:t>
      </w:r>
      <w:r w:rsidR="00F32540">
        <w:rPr>
          <w:rFonts w:eastAsiaTheme="minorEastAsia"/>
          <w:sz w:val="22"/>
          <w:szCs w:val="22"/>
          <w:lang w:val="en-US"/>
        </w:rPr>
        <w:t>should be maintained. Basically UE supporting SyncRef UE as the sync reference will support also GNSS/gNB as the sync reference. UE supporting SyncRef UE only would be infeasible in consideration of typical SL scenario, where other UEs try to use preferentially GNSS/gNB as the sync source.</w:t>
      </w:r>
    </w:p>
    <w:p w14:paraId="6A717909" w14:textId="568EA8DD" w:rsidR="000A7944" w:rsidRPr="004C14F2" w:rsidRDefault="000A7944" w:rsidP="000A7944">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 xml:space="preserve">Proposal </w:t>
      </w:r>
      <w:r>
        <w:rPr>
          <w:rFonts w:eastAsiaTheme="minorEastAsia"/>
          <w:b/>
          <w:sz w:val="22"/>
          <w:u w:val="single"/>
          <w:lang w:val="en-US"/>
        </w:rPr>
        <w:t>2</w:t>
      </w:r>
      <w:r w:rsidRPr="004C14F2">
        <w:rPr>
          <w:rFonts w:eastAsiaTheme="minorEastAsia"/>
          <w:b/>
          <w:sz w:val="22"/>
          <w:u w:val="single"/>
          <w:lang w:val="en-US"/>
        </w:rPr>
        <w:t>:</w:t>
      </w:r>
    </w:p>
    <w:p w14:paraId="78D14770" w14:textId="0F06A339" w:rsidR="005F463A" w:rsidRDefault="005F463A" w:rsidP="000A7944">
      <w:pPr>
        <w:numPr>
          <w:ilvl w:val="0"/>
          <w:numId w:val="13"/>
        </w:numPr>
        <w:spacing w:beforeLines="50" w:before="120" w:afterLines="50" w:after="120"/>
        <w:jc w:val="both"/>
        <w:rPr>
          <w:rFonts w:eastAsiaTheme="minorEastAsia"/>
          <w:i/>
          <w:sz w:val="22"/>
          <w:lang w:val="en-US"/>
        </w:rPr>
      </w:pPr>
      <w:r>
        <w:rPr>
          <w:rFonts w:eastAsiaTheme="minorEastAsia"/>
          <w:i/>
          <w:sz w:val="22"/>
          <w:lang w:val="en-US"/>
        </w:rPr>
        <w:t>The component 6 of FG32-4b is removed.</w:t>
      </w:r>
    </w:p>
    <w:p w14:paraId="1E3D31B4" w14:textId="500F5F8B" w:rsidR="000A7944" w:rsidRDefault="00045623" w:rsidP="000A7944">
      <w:pPr>
        <w:numPr>
          <w:ilvl w:val="0"/>
          <w:numId w:val="13"/>
        </w:numPr>
        <w:spacing w:beforeLines="50" w:before="120" w:afterLines="50" w:after="120"/>
        <w:jc w:val="both"/>
        <w:rPr>
          <w:rFonts w:eastAsiaTheme="minorEastAsia"/>
          <w:i/>
          <w:sz w:val="22"/>
          <w:lang w:val="en-US"/>
        </w:rPr>
      </w:pPr>
      <w:r>
        <w:rPr>
          <w:rFonts w:eastAsiaTheme="minorEastAsia"/>
          <w:i/>
          <w:sz w:val="22"/>
          <w:lang w:val="en-US"/>
        </w:rPr>
        <w:t>FG32-2b is updated as follows:</w:t>
      </w:r>
    </w:p>
    <w:p w14:paraId="3BA63936" w14:textId="6CAAB685" w:rsidR="00045623" w:rsidRDefault="00045623" w:rsidP="00045623">
      <w:pPr>
        <w:numPr>
          <w:ilvl w:val="1"/>
          <w:numId w:val="13"/>
        </w:numPr>
        <w:spacing w:beforeLines="50" w:before="120" w:afterLines="50" w:after="120"/>
        <w:jc w:val="both"/>
        <w:rPr>
          <w:rFonts w:eastAsiaTheme="minorEastAsia"/>
          <w:i/>
          <w:sz w:val="22"/>
          <w:lang w:val="en-US"/>
        </w:rPr>
      </w:pPr>
      <w:r>
        <w:rPr>
          <w:rFonts w:eastAsiaTheme="minorEastAsia"/>
          <w:i/>
          <w:sz w:val="22"/>
          <w:lang w:val="en-US"/>
        </w:rPr>
        <w:t>Remove the brackets from ‘</w:t>
      </w:r>
      <w:r w:rsidRPr="00045623">
        <w:rPr>
          <w:rFonts w:eastAsiaTheme="minorEastAsia"/>
          <w:i/>
          <w:sz w:val="22"/>
          <w:lang w:val="en-US"/>
        </w:rPr>
        <w:t>[2) UE supports SyncRef UE as the synchronization reference]</w:t>
      </w:r>
      <w:r>
        <w:rPr>
          <w:rFonts w:eastAsiaTheme="minorEastAsia"/>
          <w:i/>
          <w:sz w:val="22"/>
          <w:lang w:val="en-US"/>
        </w:rPr>
        <w:t>’.</w:t>
      </w:r>
    </w:p>
    <w:p w14:paraId="6C28FB0F" w14:textId="397D950A" w:rsidR="00045623" w:rsidRPr="004C14F2" w:rsidRDefault="00045623" w:rsidP="00045623">
      <w:pPr>
        <w:numPr>
          <w:ilvl w:val="1"/>
          <w:numId w:val="13"/>
        </w:numPr>
        <w:spacing w:beforeLines="50" w:before="120" w:afterLines="50" w:after="120"/>
        <w:jc w:val="both"/>
        <w:rPr>
          <w:rFonts w:eastAsiaTheme="minorEastAsia"/>
          <w:i/>
          <w:sz w:val="22"/>
          <w:lang w:val="en-US"/>
        </w:rPr>
      </w:pPr>
      <w:r>
        <w:rPr>
          <w:rFonts w:eastAsiaTheme="minorEastAsia"/>
          <w:i/>
          <w:sz w:val="22"/>
          <w:lang w:val="en-US"/>
        </w:rPr>
        <w:t xml:space="preserve">Remove </w:t>
      </w:r>
      <w:r w:rsidR="005F463A">
        <w:rPr>
          <w:rFonts w:eastAsiaTheme="minorEastAsia"/>
          <w:i/>
          <w:sz w:val="22"/>
          <w:lang w:val="en-US"/>
        </w:rPr>
        <w:t xml:space="preserve">the brackets from </w:t>
      </w:r>
      <w:r>
        <w:rPr>
          <w:rFonts w:eastAsiaTheme="minorEastAsia"/>
          <w:i/>
          <w:sz w:val="22"/>
          <w:lang w:val="en-US"/>
        </w:rPr>
        <w:t>‘</w:t>
      </w:r>
      <w:r w:rsidRPr="00045623">
        <w:rPr>
          <w:rFonts w:eastAsiaTheme="minorEastAsia"/>
          <w:i/>
          <w:sz w:val="22"/>
          <w:lang w:val="en-US"/>
        </w:rPr>
        <w:t>[32-4b]</w:t>
      </w:r>
      <w:r>
        <w:rPr>
          <w:rFonts w:eastAsiaTheme="minorEastAsia"/>
          <w:i/>
          <w:sz w:val="22"/>
          <w:lang w:val="en-US"/>
        </w:rPr>
        <w:t>’.</w:t>
      </w:r>
    </w:p>
    <w:p w14:paraId="17348BDF" w14:textId="77777777" w:rsidR="00BF1421" w:rsidRPr="004C14F2" w:rsidRDefault="00BF1421" w:rsidP="009F2080">
      <w:pPr>
        <w:snapToGrid w:val="0"/>
        <w:spacing w:beforeLines="50" w:before="120" w:afterLines="50" w:after="120"/>
        <w:jc w:val="both"/>
        <w:rPr>
          <w:rFonts w:eastAsiaTheme="minorEastAsia"/>
          <w:sz w:val="22"/>
          <w:szCs w:val="22"/>
          <w:lang w:val="en-US"/>
        </w:rPr>
      </w:pPr>
    </w:p>
    <w:p w14:paraId="651C246B" w14:textId="77777777" w:rsidR="005A26C9" w:rsidRPr="004C14F2" w:rsidRDefault="005A26C9" w:rsidP="009F2080">
      <w:pPr>
        <w:snapToGrid w:val="0"/>
        <w:spacing w:beforeLines="50" w:before="120" w:afterLines="50" w:after="120"/>
        <w:jc w:val="both"/>
        <w:rPr>
          <w:rFonts w:eastAsiaTheme="minorEastAsia"/>
          <w:sz w:val="22"/>
          <w:szCs w:val="22"/>
          <w:lang w:val="en-US"/>
        </w:rPr>
      </w:pPr>
    </w:p>
    <w:p w14:paraId="2E991B2B" w14:textId="0037A991" w:rsidR="00447214" w:rsidRPr="004C14F2" w:rsidRDefault="0091184D" w:rsidP="00447214">
      <w:pPr>
        <w:pStyle w:val="1"/>
        <w:numPr>
          <w:ilvl w:val="2"/>
          <w:numId w:val="6"/>
        </w:numPr>
        <w:spacing w:after="120"/>
        <w:jc w:val="both"/>
        <w:rPr>
          <w:rFonts w:eastAsia="DengXian"/>
          <w:b/>
          <w:sz w:val="24"/>
          <w:szCs w:val="18"/>
          <w:lang w:val="en-US" w:eastAsia="zh-CN"/>
        </w:rPr>
      </w:pPr>
      <w:r w:rsidRPr="004C14F2">
        <w:rPr>
          <w:rFonts w:eastAsia="DengXian"/>
          <w:b/>
          <w:sz w:val="24"/>
          <w:szCs w:val="18"/>
          <w:lang w:val="en-US" w:eastAsia="zh-CN"/>
        </w:rPr>
        <w:t>32-4</w:t>
      </w:r>
      <w:r w:rsidR="00370A0B">
        <w:rPr>
          <w:rFonts w:eastAsia="DengXian"/>
          <w:b/>
          <w:sz w:val="24"/>
          <w:szCs w:val="18"/>
          <w:lang w:val="en-US" w:eastAsia="zh-CN"/>
        </w:rPr>
        <w:t>/32-4a</w:t>
      </w:r>
    </w:p>
    <w:tbl>
      <w:tblPr>
        <w:tblW w:w="14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454"/>
        <w:gridCol w:w="1084"/>
        <w:gridCol w:w="3231"/>
        <w:gridCol w:w="510"/>
        <w:gridCol w:w="283"/>
        <w:gridCol w:w="283"/>
        <w:gridCol w:w="1008"/>
        <w:gridCol w:w="510"/>
        <w:gridCol w:w="397"/>
        <w:gridCol w:w="397"/>
        <w:gridCol w:w="397"/>
        <w:gridCol w:w="4082"/>
        <w:gridCol w:w="964"/>
      </w:tblGrid>
      <w:tr w:rsidR="001B4143" w14:paraId="0935C6C0" w14:textId="77777777" w:rsidTr="001B4143">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tcPr>
          <w:p w14:paraId="1695F431" w14:textId="77777777" w:rsidR="005A26C9" w:rsidRPr="005A26C9" w:rsidRDefault="005A26C9" w:rsidP="005A26C9">
            <w:pPr>
              <w:rPr>
                <w:rFonts w:asciiTheme="majorHAnsi" w:eastAsia="SimSun" w:hAnsiTheme="majorHAnsi" w:cstheme="majorHAnsi"/>
                <w:sz w:val="16"/>
                <w:szCs w:val="16"/>
                <w:lang w:val="en-US"/>
              </w:rPr>
            </w:pPr>
            <w:r w:rsidRPr="005A26C9">
              <w:rPr>
                <w:rFonts w:asciiTheme="majorHAnsi" w:eastAsia="SimSun" w:hAnsiTheme="majorHAnsi" w:cstheme="majorHAnsi"/>
                <w:sz w:val="16"/>
                <w:szCs w:val="16"/>
                <w:lang w:val="en-US"/>
              </w:rPr>
              <w:t>32. NR_SL_enh</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11C5A7A3" w14:textId="77777777" w:rsidR="005A26C9" w:rsidRPr="005A26C9" w:rsidRDefault="005A26C9" w:rsidP="005A26C9">
            <w:pPr>
              <w:rPr>
                <w:rFonts w:asciiTheme="majorHAnsi" w:eastAsia="SimSun" w:hAnsiTheme="majorHAnsi" w:cstheme="majorHAnsi"/>
                <w:sz w:val="16"/>
                <w:szCs w:val="16"/>
                <w:lang w:val="en-US"/>
              </w:rPr>
            </w:pPr>
            <w:r w:rsidRPr="005A26C9">
              <w:rPr>
                <w:rFonts w:asciiTheme="majorHAnsi" w:eastAsia="SimSun" w:hAnsiTheme="majorHAnsi" w:cstheme="majorHAnsi"/>
                <w:sz w:val="16"/>
                <w:szCs w:val="16"/>
                <w:lang w:val="en-US"/>
              </w:rPr>
              <w:t>32-4</w:t>
            </w: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66BCD5A7" w14:textId="77777777" w:rsidR="005A26C9" w:rsidRPr="005A26C9" w:rsidRDefault="005A26C9" w:rsidP="005A26C9">
            <w:pPr>
              <w:rPr>
                <w:rFonts w:asciiTheme="majorHAnsi" w:eastAsia="SimSun" w:hAnsiTheme="majorHAnsi" w:cstheme="majorHAnsi"/>
                <w:sz w:val="16"/>
                <w:szCs w:val="16"/>
                <w:lang w:val="en-US" w:eastAsia="zh-CN"/>
              </w:rPr>
            </w:pPr>
            <w:r w:rsidRPr="005A26C9">
              <w:rPr>
                <w:rFonts w:asciiTheme="majorHAnsi" w:eastAsia="SimSun" w:hAnsiTheme="majorHAnsi" w:cstheme="majorHAnsi"/>
                <w:sz w:val="16"/>
                <w:szCs w:val="16"/>
                <w:lang w:val="en-US" w:eastAsia="zh-CN"/>
              </w:rPr>
              <w:t>Transmitting NR sidelink mode 2 with partial sensing</w:t>
            </w:r>
          </w:p>
        </w:tc>
        <w:tc>
          <w:tcPr>
            <w:tcW w:w="3231" w:type="dxa"/>
            <w:tcBorders>
              <w:top w:val="single" w:sz="4" w:space="0" w:color="auto"/>
              <w:left w:val="single" w:sz="4" w:space="0" w:color="auto"/>
              <w:bottom w:val="single" w:sz="4" w:space="0" w:color="auto"/>
              <w:right w:val="single" w:sz="4" w:space="0" w:color="auto"/>
            </w:tcBorders>
            <w:shd w:val="clear" w:color="auto" w:fill="auto"/>
          </w:tcPr>
          <w:p w14:paraId="755D65C5" w14:textId="77777777" w:rsidR="005A26C9" w:rsidRPr="005A26C9" w:rsidRDefault="005A26C9" w:rsidP="005A26C9">
            <w:pPr>
              <w:rPr>
                <w:rFonts w:asciiTheme="majorHAnsi" w:hAnsiTheme="majorHAnsi" w:cstheme="majorHAnsi"/>
                <w:sz w:val="16"/>
                <w:szCs w:val="16"/>
                <w:lang w:val="en-US" w:eastAsia="ko-KR"/>
              </w:rPr>
            </w:pPr>
            <w:r w:rsidRPr="005A26C9">
              <w:rPr>
                <w:rFonts w:asciiTheme="majorHAnsi" w:hAnsiTheme="majorHAnsi" w:cstheme="majorHAnsi"/>
                <w:sz w:val="16"/>
                <w:szCs w:val="16"/>
                <w:lang w:val="en-US" w:eastAsia="ko-KR"/>
              </w:rPr>
              <w:t>1) UE can transmit PSCCH/PSSCH using NR sidelink mode 2 with partial sensing configured by NR Uu or preconfiguration. Up to B sidelink processes are supported.</w:t>
            </w:r>
          </w:p>
          <w:p w14:paraId="1B162B4F" w14:textId="77777777" w:rsidR="005A26C9" w:rsidRPr="005A26C9" w:rsidRDefault="005A26C9" w:rsidP="005A26C9">
            <w:pPr>
              <w:rPr>
                <w:rFonts w:asciiTheme="majorHAnsi" w:hAnsiTheme="majorHAnsi" w:cstheme="majorHAnsi"/>
                <w:sz w:val="16"/>
                <w:szCs w:val="16"/>
                <w:lang w:val="en-US" w:eastAsia="ko-KR"/>
              </w:rPr>
            </w:pPr>
            <w:r w:rsidRPr="005A26C9">
              <w:rPr>
                <w:rFonts w:asciiTheme="majorHAnsi" w:hAnsiTheme="majorHAnsi" w:cstheme="majorHAnsi"/>
                <w:sz w:val="16"/>
                <w:szCs w:val="16"/>
                <w:lang w:val="en-US" w:eastAsia="ko-KR"/>
              </w:rPr>
              <w:t>2) UE can transmit PSSCH according to the normal 64QAM MCS table.</w:t>
            </w:r>
          </w:p>
          <w:p w14:paraId="3C88292D" w14:textId="77777777" w:rsidR="005A26C9" w:rsidRPr="005A26C9" w:rsidRDefault="005A26C9" w:rsidP="005A26C9">
            <w:pPr>
              <w:rPr>
                <w:rFonts w:asciiTheme="majorHAnsi" w:hAnsiTheme="majorHAnsi" w:cstheme="majorHAnsi"/>
                <w:sz w:val="16"/>
                <w:szCs w:val="16"/>
                <w:lang w:val="en-US" w:eastAsia="ko-KR"/>
              </w:rPr>
            </w:pPr>
            <w:r w:rsidRPr="005A26C9">
              <w:rPr>
                <w:rFonts w:asciiTheme="majorHAnsi" w:hAnsiTheme="majorHAnsi" w:cstheme="majorHAnsi"/>
                <w:sz w:val="16"/>
                <w:szCs w:val="16"/>
                <w:lang w:val="en-US" w:eastAsia="ko-KR"/>
              </w:rPr>
              <w:t>3) UE supports PT-RS transmission in FR2.</w:t>
            </w:r>
          </w:p>
          <w:p w14:paraId="4EA07505" w14:textId="77777777" w:rsidR="005A26C9" w:rsidRPr="005A26C9" w:rsidRDefault="005A26C9" w:rsidP="005A26C9">
            <w:pPr>
              <w:rPr>
                <w:rFonts w:asciiTheme="majorHAnsi" w:hAnsiTheme="majorHAnsi" w:cstheme="majorHAnsi"/>
                <w:sz w:val="16"/>
                <w:szCs w:val="16"/>
                <w:lang w:val="en-US" w:eastAsia="ko-KR"/>
              </w:rPr>
            </w:pPr>
            <w:r w:rsidRPr="005A26C9">
              <w:rPr>
                <w:rFonts w:asciiTheme="majorHAnsi" w:hAnsiTheme="majorHAnsi" w:cstheme="majorHAnsi"/>
                <w:sz w:val="16"/>
                <w:szCs w:val="16"/>
                <w:lang w:val="en-US" w:eastAsia="ko-KR"/>
              </w:rPr>
              <w:t>4) UE can perform periodic-based partial sensing and resource allocation operation.</w:t>
            </w:r>
          </w:p>
          <w:p w14:paraId="7CB61A34" w14:textId="77777777" w:rsidR="005A26C9" w:rsidRPr="005A26C9" w:rsidRDefault="005A26C9" w:rsidP="005A26C9">
            <w:pPr>
              <w:rPr>
                <w:rFonts w:asciiTheme="majorHAnsi" w:hAnsiTheme="majorHAnsi" w:cstheme="majorHAnsi"/>
                <w:sz w:val="16"/>
                <w:szCs w:val="16"/>
                <w:lang w:val="en-US" w:eastAsia="ko-KR"/>
              </w:rPr>
            </w:pPr>
            <w:r w:rsidRPr="005A26C9">
              <w:rPr>
                <w:rFonts w:asciiTheme="majorHAnsi" w:hAnsiTheme="majorHAnsi" w:cstheme="majorHAnsi"/>
                <w:sz w:val="16"/>
                <w:szCs w:val="16"/>
                <w:lang w:val="en-US" w:eastAsia="ko-KR"/>
              </w:rPr>
              <w:t>5) UE can perform contiguous partial sensing and resource allocation operation.</w:t>
            </w:r>
          </w:p>
          <w:p w14:paraId="7118317A" w14:textId="77777777" w:rsidR="005A26C9" w:rsidRPr="005A26C9" w:rsidRDefault="005A26C9" w:rsidP="005A26C9">
            <w:pPr>
              <w:rPr>
                <w:rFonts w:asciiTheme="majorHAnsi" w:hAnsiTheme="majorHAnsi" w:cstheme="majorHAnsi"/>
                <w:sz w:val="16"/>
                <w:szCs w:val="16"/>
                <w:lang w:val="en-US" w:eastAsia="ko-KR"/>
              </w:rPr>
            </w:pPr>
            <w:r w:rsidRPr="005A26C9">
              <w:rPr>
                <w:rFonts w:asciiTheme="majorHAnsi" w:hAnsiTheme="majorHAnsi" w:cstheme="majorHAnsi"/>
                <w:sz w:val="16"/>
                <w:szCs w:val="16"/>
                <w:lang w:val="en-US" w:eastAsia="ko-KR"/>
              </w:rPr>
              <w:t>6) UE can transmit using the subcarrier spacing and CP length defined for a given band in RAN4</w:t>
            </w:r>
          </w:p>
          <w:p w14:paraId="482F0770" w14:textId="77777777" w:rsidR="005A26C9" w:rsidRPr="005A26C9" w:rsidRDefault="005A26C9" w:rsidP="005A26C9">
            <w:pPr>
              <w:rPr>
                <w:rFonts w:asciiTheme="majorHAnsi" w:hAnsiTheme="majorHAnsi" w:cstheme="majorHAnsi"/>
                <w:sz w:val="16"/>
                <w:szCs w:val="16"/>
                <w:lang w:val="en-US" w:eastAsia="ko-KR"/>
              </w:rPr>
            </w:pPr>
            <w:r w:rsidRPr="005A26C9">
              <w:rPr>
                <w:rFonts w:asciiTheme="majorHAnsi" w:hAnsiTheme="majorHAnsi" w:cstheme="majorHAnsi"/>
                <w:sz w:val="16"/>
                <w:szCs w:val="16"/>
                <w:lang w:val="en-US"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4F3D1FBD" w14:textId="77777777" w:rsidR="005A26C9" w:rsidRPr="005A26C9" w:rsidRDefault="005A26C9" w:rsidP="005A26C9">
            <w:pPr>
              <w:rPr>
                <w:rFonts w:asciiTheme="majorHAnsi" w:hAnsiTheme="majorHAnsi" w:cstheme="majorHAnsi"/>
                <w:sz w:val="16"/>
                <w:szCs w:val="16"/>
                <w:lang w:val="en-US" w:eastAsia="ko-KR"/>
              </w:rPr>
            </w:pPr>
            <w:r w:rsidRPr="005A26C9">
              <w:rPr>
                <w:rFonts w:asciiTheme="majorHAnsi" w:hAnsiTheme="majorHAnsi" w:cstheme="majorHAnsi"/>
                <w:sz w:val="16"/>
                <w:szCs w:val="16"/>
                <w:lang w:val="en-US" w:eastAsia="ko-KR"/>
              </w:rPr>
              <w:t>10) UE can transmit using 30 kHz and normal CP subcarrier spacing in FR1, 120 kHz subcarrier spacing with normal CP FR2</w:t>
            </w:r>
          </w:p>
          <w:p w14:paraId="0F96DAFE" w14:textId="7798A417" w:rsidR="005A26C9" w:rsidRPr="001B4143" w:rsidRDefault="005A26C9" w:rsidP="005A26C9">
            <w:pPr>
              <w:rPr>
                <w:rFonts w:asciiTheme="majorHAnsi" w:eastAsia="Malgun Gothic" w:hAnsiTheme="majorHAnsi" w:cstheme="majorHAnsi"/>
                <w:sz w:val="16"/>
                <w:szCs w:val="16"/>
                <w:lang w:val="en-US" w:eastAsia="ko-KR"/>
              </w:rPr>
            </w:pPr>
            <w:r w:rsidRPr="005A26C9">
              <w:rPr>
                <w:rFonts w:asciiTheme="majorHAnsi" w:hAnsiTheme="majorHAnsi" w:cstheme="majorHAnsi"/>
                <w:sz w:val="16"/>
                <w:szCs w:val="16"/>
                <w:lang w:val="en-US" w:eastAsia="ko-KR"/>
              </w:rPr>
              <w:lastRenderedPageBreak/>
              <w:t>11) DL pathloss based open loop power control when mode 2 is configured by NR Uu</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295BF201" w14:textId="77777777" w:rsidR="005A26C9" w:rsidRPr="005A26C9" w:rsidRDefault="005A26C9" w:rsidP="005A26C9">
            <w:pPr>
              <w:rPr>
                <w:rFonts w:asciiTheme="majorHAnsi" w:eastAsia="Malgun Gothic" w:hAnsiTheme="majorHAnsi" w:cstheme="majorHAnsi"/>
                <w:sz w:val="16"/>
                <w:szCs w:val="16"/>
                <w:highlight w:val="yellow"/>
                <w:lang w:val="en-US" w:eastAsia="ko-KR"/>
              </w:rPr>
            </w:pPr>
            <w:r w:rsidRPr="005A26C9">
              <w:rPr>
                <w:rFonts w:asciiTheme="majorHAnsi" w:eastAsia="Malgun Gothic" w:hAnsiTheme="majorHAnsi" w:cstheme="majorHAnsi"/>
                <w:sz w:val="16"/>
                <w:szCs w:val="16"/>
                <w:highlight w:val="yellow"/>
                <w:lang w:val="en-US" w:eastAsia="ko-KR"/>
              </w:rPr>
              <w:lastRenderedPageBreak/>
              <w:t>[TBD]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75FDEE3" w14:textId="77777777" w:rsidR="005A26C9" w:rsidRPr="005A26C9" w:rsidRDefault="005A26C9" w:rsidP="005A26C9">
            <w:pPr>
              <w:rPr>
                <w:rFonts w:asciiTheme="majorHAnsi" w:eastAsia="Malgun Gothic" w:hAnsiTheme="majorHAnsi" w:cstheme="majorHAnsi"/>
                <w:sz w:val="16"/>
                <w:szCs w:val="16"/>
                <w:lang w:val="en-US" w:eastAsia="ko-KR"/>
              </w:rPr>
            </w:pPr>
            <w:r w:rsidRPr="005A26C9">
              <w:rPr>
                <w:rFonts w:asciiTheme="majorHAnsi" w:eastAsia="Malgun Gothic" w:hAnsiTheme="majorHAnsi" w:cstheme="majorHAnsi"/>
                <w:sz w:val="16"/>
                <w:szCs w:val="16"/>
                <w:lang w:val="en-US" w:eastAsia="ko-KR"/>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3F69217" w14:textId="77777777" w:rsidR="005A26C9" w:rsidRPr="005A26C9" w:rsidRDefault="005A26C9" w:rsidP="005A26C9">
            <w:pPr>
              <w:rPr>
                <w:rFonts w:asciiTheme="majorHAnsi" w:eastAsia="Malgun Gothic" w:hAnsiTheme="majorHAnsi" w:cstheme="majorHAnsi"/>
                <w:sz w:val="16"/>
                <w:szCs w:val="16"/>
                <w:lang w:val="en-US" w:eastAsia="ko-KR"/>
              </w:rPr>
            </w:pPr>
            <w:r w:rsidRPr="005A26C9">
              <w:rPr>
                <w:rFonts w:asciiTheme="majorHAnsi" w:eastAsia="Malgun Gothic" w:hAnsiTheme="majorHAnsi" w:cstheme="majorHAnsi"/>
                <w:sz w:val="16"/>
                <w:szCs w:val="16"/>
                <w:lang w:val="en-US" w:eastAsia="ko-KR"/>
              </w:rPr>
              <w:t>No</w:t>
            </w:r>
          </w:p>
        </w:tc>
        <w:tc>
          <w:tcPr>
            <w:tcW w:w="1008" w:type="dxa"/>
            <w:tcBorders>
              <w:top w:val="single" w:sz="4" w:space="0" w:color="auto"/>
              <w:left w:val="single" w:sz="4" w:space="0" w:color="auto"/>
              <w:bottom w:val="single" w:sz="4" w:space="0" w:color="auto"/>
              <w:right w:val="single" w:sz="4" w:space="0" w:color="auto"/>
            </w:tcBorders>
            <w:shd w:val="clear" w:color="auto" w:fill="auto"/>
          </w:tcPr>
          <w:p w14:paraId="654F5E36" w14:textId="77777777" w:rsidR="005A26C9" w:rsidRPr="005A26C9" w:rsidRDefault="005A26C9" w:rsidP="005A26C9">
            <w:pPr>
              <w:rPr>
                <w:rFonts w:asciiTheme="majorHAnsi" w:eastAsia="Malgun Gothic" w:hAnsiTheme="majorHAnsi" w:cstheme="majorHAnsi"/>
                <w:sz w:val="16"/>
                <w:szCs w:val="16"/>
                <w:lang w:val="en-US" w:eastAsia="ko-KR"/>
              </w:rPr>
            </w:pPr>
            <w:r w:rsidRPr="005A26C9">
              <w:rPr>
                <w:rFonts w:asciiTheme="majorHAnsi" w:eastAsia="Malgun Gothic" w:hAnsiTheme="majorHAnsi" w:cstheme="majorHAnsi"/>
                <w:sz w:val="16"/>
                <w:szCs w:val="16"/>
                <w:lang w:val="en-US" w:eastAsia="ko-KR"/>
              </w:rPr>
              <w:t>UE does not support tra</w:t>
            </w:r>
            <w:r w:rsidRPr="005A26C9">
              <w:rPr>
                <w:rFonts w:asciiTheme="majorHAnsi" w:eastAsia="Malgun Gothic" w:hAnsiTheme="majorHAnsi" w:cstheme="majorHAnsi" w:hint="eastAsia"/>
                <w:sz w:val="16"/>
                <w:szCs w:val="16"/>
                <w:lang w:val="en-US" w:eastAsia="ko-KR"/>
              </w:rPr>
              <w:t>n</w:t>
            </w:r>
            <w:r w:rsidRPr="005A26C9">
              <w:rPr>
                <w:rFonts w:asciiTheme="majorHAnsi" w:eastAsia="Malgun Gothic" w:hAnsiTheme="majorHAnsi" w:cstheme="majorHAnsi"/>
                <w:sz w:val="16"/>
                <w:szCs w:val="16"/>
                <w:lang w:val="en-US" w:eastAsia="ko-KR"/>
              </w:rPr>
              <w:t>smission according to the partial sensing and resource allocation</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30DE2000" w14:textId="77777777" w:rsidR="005A26C9" w:rsidRPr="005A26C9" w:rsidRDefault="005A26C9" w:rsidP="005A26C9">
            <w:pPr>
              <w:rPr>
                <w:rFonts w:asciiTheme="majorHAnsi" w:eastAsia="SimSun" w:hAnsiTheme="majorHAnsi" w:cstheme="majorHAnsi"/>
                <w:sz w:val="16"/>
                <w:szCs w:val="16"/>
                <w:lang w:val="en-US"/>
              </w:rPr>
            </w:pPr>
            <w:r w:rsidRPr="005A26C9">
              <w:rPr>
                <w:rFonts w:asciiTheme="majorHAnsi" w:eastAsia="SimSun" w:hAnsiTheme="majorHAnsi" w:cstheme="majorHAnsi"/>
                <w:sz w:val="16"/>
                <w:szCs w:val="16"/>
                <w:lang w:val="en-US"/>
              </w:rPr>
              <w:t>Per FS</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47E666F" w14:textId="77777777" w:rsidR="005A26C9" w:rsidRPr="005A26C9" w:rsidRDefault="005A26C9" w:rsidP="005A26C9">
            <w:pPr>
              <w:rPr>
                <w:rFonts w:asciiTheme="majorHAnsi" w:eastAsia="SimSun" w:hAnsiTheme="majorHAnsi" w:cstheme="majorHAnsi"/>
                <w:color w:val="000000"/>
                <w:sz w:val="16"/>
                <w:szCs w:val="16"/>
                <w:lang w:val="en-US" w:eastAsia="en-US"/>
              </w:rPr>
            </w:pPr>
            <w:r w:rsidRPr="005A26C9">
              <w:rPr>
                <w:rFonts w:asciiTheme="majorHAnsi" w:eastAsia="SimSun" w:hAnsiTheme="majorHAnsi" w:cstheme="majorHAnsi"/>
                <w:color w:val="000000"/>
                <w:sz w:val="16"/>
                <w:szCs w:val="16"/>
                <w:lang w:val="en-US" w:eastAsia="en-US"/>
              </w:rPr>
              <w:t>N.A.</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02C8047" w14:textId="77777777" w:rsidR="005A26C9" w:rsidRPr="005A26C9" w:rsidRDefault="005A26C9" w:rsidP="005A26C9">
            <w:pPr>
              <w:rPr>
                <w:rFonts w:asciiTheme="majorHAnsi" w:eastAsia="SimSun" w:hAnsiTheme="majorHAnsi" w:cstheme="majorHAnsi"/>
                <w:color w:val="000000"/>
                <w:sz w:val="16"/>
                <w:szCs w:val="16"/>
                <w:lang w:val="en-US" w:eastAsia="en-US"/>
              </w:rPr>
            </w:pPr>
            <w:r w:rsidRPr="005A26C9">
              <w:rPr>
                <w:rFonts w:asciiTheme="majorHAnsi" w:eastAsia="SimSun" w:hAnsiTheme="majorHAnsi" w:cstheme="majorHAnsi"/>
                <w:color w:val="000000"/>
                <w:sz w:val="16"/>
                <w:szCs w:val="16"/>
                <w:lang w:val="en-US" w:eastAsia="en-US"/>
              </w:rPr>
              <w:t>N.A.</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641D001" w14:textId="77777777" w:rsidR="005A26C9" w:rsidRPr="005A26C9" w:rsidRDefault="005A26C9" w:rsidP="005A26C9">
            <w:pPr>
              <w:rPr>
                <w:rFonts w:asciiTheme="majorHAnsi" w:eastAsia="SimSun" w:hAnsiTheme="majorHAnsi" w:cstheme="majorHAnsi"/>
                <w:color w:val="000000"/>
                <w:sz w:val="16"/>
                <w:szCs w:val="16"/>
                <w:lang w:val="en-US" w:eastAsia="en-US"/>
              </w:rPr>
            </w:pPr>
            <w:r w:rsidRPr="005A26C9">
              <w:rPr>
                <w:rFonts w:asciiTheme="majorHAnsi" w:eastAsia="SimSun" w:hAnsiTheme="majorHAnsi" w:cstheme="majorHAnsi"/>
                <w:color w:val="000000"/>
                <w:sz w:val="16"/>
                <w:szCs w:val="16"/>
                <w:lang w:val="en-US" w:eastAsia="en-US"/>
              </w:rPr>
              <w:t>N.A.</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75D57048" w14:textId="77777777" w:rsidR="005A26C9" w:rsidRPr="005A26C9" w:rsidRDefault="005A26C9" w:rsidP="005A26C9">
            <w:pPr>
              <w:rPr>
                <w:rFonts w:asciiTheme="majorHAnsi" w:eastAsia="SimSun" w:hAnsiTheme="majorHAnsi" w:cstheme="majorHAnsi"/>
                <w:sz w:val="16"/>
                <w:szCs w:val="16"/>
                <w:lang w:val="en-US" w:eastAsia="en-US"/>
              </w:rPr>
            </w:pPr>
            <w:r w:rsidRPr="005A26C9">
              <w:rPr>
                <w:rFonts w:asciiTheme="majorHAnsi" w:eastAsia="SimSun" w:hAnsiTheme="majorHAnsi" w:cstheme="majorHAnsi"/>
                <w:sz w:val="16"/>
                <w:szCs w:val="16"/>
                <w:lang w:val="en-US" w:eastAsia="en-US"/>
              </w:rPr>
              <w:t>Note: Random selection in the exceptional pool is supported.</w:t>
            </w:r>
          </w:p>
          <w:p w14:paraId="184163A8" w14:textId="77777777" w:rsidR="005A26C9" w:rsidRPr="005A26C9" w:rsidRDefault="005A26C9" w:rsidP="005A26C9">
            <w:pPr>
              <w:rPr>
                <w:rFonts w:asciiTheme="majorHAnsi" w:eastAsia="SimSun" w:hAnsiTheme="majorHAnsi" w:cstheme="majorHAnsi"/>
                <w:sz w:val="16"/>
                <w:szCs w:val="16"/>
                <w:lang w:val="en-US" w:eastAsia="en-US"/>
              </w:rPr>
            </w:pPr>
          </w:p>
          <w:p w14:paraId="1F98F448" w14:textId="77777777" w:rsidR="005A26C9" w:rsidRPr="005A26C9" w:rsidRDefault="005A26C9" w:rsidP="005A26C9">
            <w:pPr>
              <w:rPr>
                <w:rFonts w:asciiTheme="majorHAnsi" w:eastAsia="SimSun" w:hAnsiTheme="majorHAnsi" w:cstheme="majorHAnsi"/>
                <w:sz w:val="16"/>
                <w:szCs w:val="16"/>
                <w:lang w:val="en-US" w:eastAsia="en-US"/>
              </w:rPr>
            </w:pPr>
            <w:r w:rsidRPr="005A26C9">
              <w:rPr>
                <w:rFonts w:asciiTheme="majorHAnsi" w:eastAsia="SimSun" w:hAnsiTheme="majorHAnsi" w:cstheme="majorHAnsi"/>
                <w:sz w:val="16"/>
                <w:szCs w:val="16"/>
                <w:lang w:val="en-US" w:eastAsia="en-US"/>
              </w:rPr>
              <w:t>Note: configuration by NR Uu is not required to be supported in a band indicated with only the PC5 interface in 38.101-1 Table 5.2E.1-1</w:t>
            </w:r>
          </w:p>
          <w:p w14:paraId="49E0363D" w14:textId="77777777" w:rsidR="005A26C9" w:rsidRPr="005A26C9" w:rsidRDefault="005A26C9" w:rsidP="005A26C9">
            <w:pPr>
              <w:rPr>
                <w:rFonts w:asciiTheme="majorHAnsi" w:eastAsia="SimSun" w:hAnsiTheme="majorHAnsi" w:cstheme="majorHAnsi"/>
                <w:sz w:val="16"/>
                <w:szCs w:val="16"/>
                <w:lang w:val="en-US" w:eastAsia="en-US"/>
              </w:rPr>
            </w:pPr>
          </w:p>
          <w:p w14:paraId="398D91F6" w14:textId="77777777" w:rsidR="005A26C9" w:rsidRPr="005A26C9" w:rsidRDefault="005A26C9" w:rsidP="005A26C9">
            <w:pPr>
              <w:rPr>
                <w:rFonts w:asciiTheme="majorHAnsi" w:eastAsia="SimSun" w:hAnsiTheme="majorHAnsi" w:cstheme="majorHAnsi"/>
                <w:sz w:val="16"/>
                <w:szCs w:val="16"/>
                <w:lang w:val="en-US" w:eastAsia="en-US"/>
              </w:rPr>
            </w:pPr>
            <w:r w:rsidRPr="005A26C9">
              <w:rPr>
                <w:rFonts w:asciiTheme="majorHAnsi" w:eastAsia="SimSun" w:hAnsiTheme="majorHAnsi" w:cstheme="majorHAnsi"/>
                <w:sz w:val="16"/>
                <w:szCs w:val="16"/>
                <w:lang w:val="en-US" w:eastAsia="en-US"/>
              </w:rPr>
              <w:t>Candidate values for B are {8,16}</w:t>
            </w:r>
          </w:p>
          <w:p w14:paraId="07254F01" w14:textId="77777777" w:rsidR="005A26C9" w:rsidRPr="005A26C9" w:rsidRDefault="005A26C9" w:rsidP="005A26C9">
            <w:pPr>
              <w:rPr>
                <w:rFonts w:asciiTheme="majorHAnsi" w:eastAsia="SimSun" w:hAnsiTheme="majorHAnsi" w:cstheme="majorHAnsi"/>
                <w:sz w:val="16"/>
                <w:szCs w:val="16"/>
                <w:lang w:val="en-US" w:eastAsia="en-US"/>
              </w:rPr>
            </w:pPr>
            <w:r w:rsidRPr="005A26C9">
              <w:rPr>
                <w:rFonts w:asciiTheme="majorHAnsi" w:eastAsia="SimSun" w:hAnsiTheme="majorHAnsi" w:cstheme="majorHAnsi"/>
                <w:sz w:val="16"/>
                <w:szCs w:val="16"/>
                <w:lang w:val="en-US" w:eastAsia="en-US"/>
              </w:rPr>
              <w:t>If UE reports more than one FGs of 15-3, 32-4 and 32-4a, the reported value B in each FG is the total number of SL processes and the same among those FGs.</w:t>
            </w:r>
          </w:p>
          <w:p w14:paraId="3D549B87" w14:textId="77777777" w:rsidR="005A26C9" w:rsidRPr="005A26C9" w:rsidRDefault="005A26C9" w:rsidP="005A26C9">
            <w:pPr>
              <w:rPr>
                <w:rFonts w:asciiTheme="majorHAnsi" w:eastAsia="SimSun" w:hAnsiTheme="majorHAnsi" w:cstheme="majorHAnsi"/>
                <w:sz w:val="16"/>
                <w:szCs w:val="16"/>
                <w:lang w:val="en-US" w:eastAsia="en-US"/>
              </w:rPr>
            </w:pPr>
          </w:p>
          <w:p w14:paraId="71DF4C6D" w14:textId="77777777" w:rsidR="005A26C9" w:rsidRPr="005A26C9" w:rsidRDefault="005A26C9" w:rsidP="005A26C9">
            <w:pPr>
              <w:rPr>
                <w:rFonts w:asciiTheme="majorHAnsi" w:eastAsia="SimSun" w:hAnsiTheme="majorHAnsi" w:cstheme="majorHAnsi"/>
                <w:sz w:val="16"/>
                <w:szCs w:val="16"/>
                <w:lang w:val="en-US" w:eastAsia="en-US"/>
              </w:rPr>
            </w:pPr>
            <w:r w:rsidRPr="005A26C9">
              <w:rPr>
                <w:rFonts w:asciiTheme="majorHAnsi" w:eastAsia="SimSun" w:hAnsiTheme="majorHAnsi" w:cstheme="majorHAnsi"/>
                <w:sz w:val="16"/>
                <w:szCs w:val="16"/>
                <w:lang w:val="en-US" w:eastAsia="en-US"/>
              </w:rPr>
              <w:t>Note: Component 6 is not required to be signalled in a band indicated with only the PC5 interface in 38.101-1 Table 5.2E.1-1</w:t>
            </w:r>
          </w:p>
          <w:p w14:paraId="1E83EF41" w14:textId="77777777" w:rsidR="005A26C9" w:rsidRPr="005A26C9" w:rsidRDefault="005A26C9" w:rsidP="005A26C9">
            <w:pPr>
              <w:rPr>
                <w:rFonts w:asciiTheme="majorHAnsi" w:eastAsia="SimSun" w:hAnsiTheme="majorHAnsi" w:cstheme="majorHAnsi"/>
                <w:sz w:val="16"/>
                <w:szCs w:val="16"/>
                <w:lang w:val="en-US" w:eastAsia="en-US"/>
              </w:rPr>
            </w:pPr>
          </w:p>
          <w:p w14:paraId="467E5B9E" w14:textId="77777777" w:rsidR="005A26C9" w:rsidRPr="005A26C9" w:rsidRDefault="005A26C9" w:rsidP="005A26C9">
            <w:pPr>
              <w:rPr>
                <w:rFonts w:asciiTheme="majorHAnsi" w:eastAsia="SimSun" w:hAnsiTheme="majorHAnsi" w:cstheme="majorHAnsi"/>
                <w:sz w:val="16"/>
                <w:szCs w:val="16"/>
                <w:lang w:val="en-US" w:eastAsia="en-US"/>
              </w:rPr>
            </w:pPr>
            <w:r w:rsidRPr="005A26C9">
              <w:rPr>
                <w:rFonts w:asciiTheme="majorHAnsi" w:eastAsia="SimSun" w:hAnsiTheme="majorHAnsi" w:cstheme="majorHAnsi"/>
                <w:sz w:val="16"/>
                <w:szCs w:val="16"/>
                <w:lang w:val="en-US" w:eastAsia="en-US"/>
              </w:rPr>
              <w:t>Component-6 candidate value set in FR1:</w:t>
            </w:r>
          </w:p>
          <w:p w14:paraId="788D8F6A" w14:textId="77777777" w:rsidR="005A26C9" w:rsidRPr="005A26C9" w:rsidRDefault="005A26C9" w:rsidP="005A26C9">
            <w:pPr>
              <w:rPr>
                <w:rFonts w:asciiTheme="majorHAnsi" w:eastAsia="SimSun" w:hAnsiTheme="majorHAnsi" w:cstheme="majorHAnsi"/>
                <w:sz w:val="16"/>
                <w:szCs w:val="16"/>
                <w:lang w:val="en-US" w:eastAsia="en-US"/>
              </w:rPr>
            </w:pPr>
            <w:r w:rsidRPr="005A26C9">
              <w:rPr>
                <w:rFonts w:asciiTheme="majorHAnsi" w:eastAsia="SimSun" w:hAnsiTheme="majorHAnsi" w:cstheme="majorHAnsi"/>
                <w:sz w:val="16"/>
                <w:szCs w:val="16"/>
                <w:lang w:val="en-US" w:eastAsia="en-US"/>
              </w:rPr>
              <w:t>{{15 kHz}, {30 kHz}, {60 kHz}, {15, 30 kHz}, {30, 60 kHz}, {15, 60 kHz}, {15, 30, 60 kHz}}</w:t>
            </w:r>
          </w:p>
          <w:p w14:paraId="69C3DF99" w14:textId="77777777" w:rsidR="005A26C9" w:rsidRPr="005A26C9" w:rsidRDefault="005A26C9" w:rsidP="005A26C9">
            <w:pPr>
              <w:rPr>
                <w:rFonts w:asciiTheme="majorHAnsi" w:eastAsia="SimSun" w:hAnsiTheme="majorHAnsi" w:cstheme="majorHAnsi"/>
                <w:sz w:val="16"/>
                <w:szCs w:val="16"/>
                <w:lang w:val="en-US" w:eastAsia="en-US"/>
              </w:rPr>
            </w:pPr>
            <w:r w:rsidRPr="005A26C9">
              <w:rPr>
                <w:rFonts w:asciiTheme="majorHAnsi" w:eastAsia="SimSun" w:hAnsiTheme="majorHAnsi" w:cstheme="majorHAnsi"/>
                <w:sz w:val="16"/>
                <w:szCs w:val="16"/>
                <w:lang w:val="en-US" w:eastAsia="en-US"/>
              </w:rPr>
              <w:t>Component-6 candidate value set in FR2:</w:t>
            </w:r>
          </w:p>
          <w:p w14:paraId="1A65E7CC" w14:textId="77777777" w:rsidR="005A26C9" w:rsidRPr="005A26C9" w:rsidRDefault="005A26C9" w:rsidP="005A26C9">
            <w:pPr>
              <w:rPr>
                <w:rFonts w:asciiTheme="majorHAnsi" w:eastAsia="SimSun" w:hAnsiTheme="majorHAnsi" w:cstheme="majorHAnsi"/>
                <w:sz w:val="16"/>
                <w:szCs w:val="16"/>
                <w:lang w:val="en-US" w:eastAsia="en-US"/>
              </w:rPr>
            </w:pPr>
            <w:r w:rsidRPr="005A26C9">
              <w:rPr>
                <w:rFonts w:asciiTheme="majorHAnsi" w:eastAsia="SimSun" w:hAnsiTheme="majorHAnsi" w:cstheme="majorHAnsi"/>
                <w:sz w:val="16"/>
                <w:szCs w:val="16"/>
                <w:lang w:val="en-US" w:eastAsia="en-US"/>
              </w:rPr>
              <w:t>{{60 kHz}, {120 kHz}, {60, 120 kHz}}</w:t>
            </w:r>
          </w:p>
          <w:p w14:paraId="527A3036" w14:textId="77777777" w:rsidR="005A26C9" w:rsidRPr="005A26C9" w:rsidRDefault="005A26C9" w:rsidP="005A26C9">
            <w:pPr>
              <w:rPr>
                <w:rFonts w:asciiTheme="majorHAnsi" w:eastAsia="SimSun" w:hAnsiTheme="majorHAnsi" w:cstheme="majorHAnsi"/>
                <w:sz w:val="16"/>
                <w:szCs w:val="16"/>
                <w:lang w:val="en-US" w:eastAsia="en-US"/>
              </w:rPr>
            </w:pPr>
            <w:r w:rsidRPr="005A26C9">
              <w:rPr>
                <w:rFonts w:asciiTheme="majorHAnsi" w:eastAsia="SimSun" w:hAnsiTheme="majorHAnsi" w:cstheme="majorHAnsi"/>
                <w:sz w:val="16"/>
                <w:szCs w:val="16"/>
                <w:lang w:val="en-US" w:eastAsia="en-US"/>
              </w:rPr>
              <w:t>Component-6 candidate value set for CP length: {</w:t>
            </w:r>
            <w:proofErr w:type="gramStart"/>
            <w:r w:rsidRPr="005A26C9">
              <w:rPr>
                <w:rFonts w:asciiTheme="majorHAnsi" w:eastAsia="SimSun" w:hAnsiTheme="majorHAnsi" w:cstheme="majorHAnsi"/>
                <w:sz w:val="16"/>
                <w:szCs w:val="16"/>
                <w:lang w:val="en-US" w:eastAsia="en-US"/>
              </w:rPr>
              <w:t>NCP,NCP</w:t>
            </w:r>
            <w:proofErr w:type="gramEnd"/>
            <w:r w:rsidRPr="005A26C9">
              <w:rPr>
                <w:rFonts w:asciiTheme="majorHAnsi" w:eastAsia="SimSun" w:hAnsiTheme="majorHAnsi" w:cstheme="majorHAnsi"/>
                <w:sz w:val="16"/>
                <w:szCs w:val="16"/>
                <w:lang w:val="en-US" w:eastAsia="en-US"/>
              </w:rPr>
              <w:t xml:space="preserve"> and ECP} </w:t>
            </w:r>
          </w:p>
          <w:p w14:paraId="34985CD0" w14:textId="77777777" w:rsidR="005A26C9" w:rsidRPr="005A26C9" w:rsidRDefault="005A26C9" w:rsidP="005A26C9">
            <w:pPr>
              <w:rPr>
                <w:rFonts w:asciiTheme="majorHAnsi" w:eastAsia="SimSun" w:hAnsiTheme="majorHAnsi" w:cstheme="majorHAnsi"/>
                <w:sz w:val="16"/>
                <w:szCs w:val="16"/>
                <w:lang w:val="en-US" w:eastAsia="en-US"/>
              </w:rPr>
            </w:pPr>
            <w:r w:rsidRPr="005A26C9">
              <w:rPr>
                <w:rFonts w:asciiTheme="majorHAnsi" w:eastAsia="SimSun" w:hAnsiTheme="majorHAnsi" w:cstheme="majorHAnsi"/>
                <w:sz w:val="16"/>
                <w:szCs w:val="16"/>
                <w:lang w:val="en-US" w:eastAsia="en-US"/>
              </w:rPr>
              <w:t>(ECP only applies to SCS of 60 kHz)</w:t>
            </w:r>
          </w:p>
          <w:p w14:paraId="542D5F31" w14:textId="77777777" w:rsidR="005A26C9" w:rsidRPr="005A26C9" w:rsidRDefault="005A26C9" w:rsidP="005A26C9">
            <w:pPr>
              <w:rPr>
                <w:rFonts w:asciiTheme="majorHAnsi" w:eastAsia="SimSun" w:hAnsiTheme="majorHAnsi" w:cstheme="majorHAnsi"/>
                <w:sz w:val="16"/>
                <w:szCs w:val="16"/>
                <w:lang w:val="en-US" w:eastAsia="en-US"/>
              </w:rPr>
            </w:pPr>
          </w:p>
          <w:p w14:paraId="6BA9CD83" w14:textId="77777777" w:rsidR="005A26C9" w:rsidRPr="005A26C9" w:rsidRDefault="005A26C9" w:rsidP="005A26C9">
            <w:pPr>
              <w:rPr>
                <w:rFonts w:asciiTheme="majorHAnsi" w:eastAsia="SimSun" w:hAnsiTheme="majorHAnsi" w:cstheme="majorHAnsi"/>
                <w:sz w:val="16"/>
                <w:szCs w:val="16"/>
                <w:lang w:val="en-US" w:eastAsia="en-US"/>
              </w:rPr>
            </w:pPr>
            <w:r w:rsidRPr="005A26C9">
              <w:rPr>
                <w:rFonts w:asciiTheme="majorHAnsi" w:eastAsia="SimSun" w:hAnsiTheme="majorHAnsi" w:cstheme="majorHAnsi"/>
                <w:sz w:val="16"/>
                <w:szCs w:val="16"/>
                <w:lang w:val="en-US" w:eastAsia="en-US"/>
              </w:rPr>
              <w:lastRenderedPageBreak/>
              <w:t>Note: Component 10 is only required in a band indicated with only the PC5 interface in 38.101-1 Table 5.2E.1-1</w:t>
            </w:r>
          </w:p>
          <w:p w14:paraId="6C3E1E50" w14:textId="77777777" w:rsidR="005A26C9" w:rsidRPr="005A26C9" w:rsidRDefault="005A26C9" w:rsidP="005A26C9">
            <w:pPr>
              <w:rPr>
                <w:rFonts w:asciiTheme="majorHAnsi" w:eastAsia="SimSun" w:hAnsiTheme="majorHAnsi" w:cstheme="majorHAnsi"/>
                <w:sz w:val="16"/>
                <w:szCs w:val="16"/>
                <w:lang w:val="en-US" w:eastAsia="en-US"/>
              </w:rPr>
            </w:pPr>
          </w:p>
          <w:p w14:paraId="261DC97E" w14:textId="77777777" w:rsidR="005A26C9" w:rsidRPr="005A26C9" w:rsidRDefault="005A26C9" w:rsidP="005A26C9">
            <w:pPr>
              <w:rPr>
                <w:rFonts w:asciiTheme="majorHAnsi" w:eastAsia="SimSun" w:hAnsiTheme="majorHAnsi" w:cstheme="majorHAnsi"/>
                <w:sz w:val="16"/>
                <w:szCs w:val="16"/>
                <w:lang w:val="en-US" w:eastAsia="en-US"/>
              </w:rPr>
            </w:pPr>
            <w:r w:rsidRPr="005A26C9">
              <w:rPr>
                <w:rFonts w:asciiTheme="majorHAnsi" w:eastAsia="SimSun" w:hAnsiTheme="majorHAnsi" w:cstheme="majorHAnsi"/>
                <w:sz w:val="16"/>
                <w:szCs w:val="16"/>
                <w:lang w:val="en-US" w:eastAsia="en-US"/>
              </w:rPr>
              <w:t>Note: Component 11 is not required to be supported in a band indicated with only the PC5 interface in 38.101-1 Table 5.2E.1-1</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5FC7A5F0" w14:textId="77777777" w:rsidR="005A26C9" w:rsidRPr="005A26C9" w:rsidRDefault="005A26C9" w:rsidP="005A26C9">
            <w:pPr>
              <w:rPr>
                <w:rFonts w:asciiTheme="majorHAnsi" w:eastAsia="SimSun" w:hAnsiTheme="majorHAnsi" w:cstheme="majorHAnsi"/>
                <w:sz w:val="16"/>
                <w:szCs w:val="16"/>
                <w:lang w:val="en-US" w:eastAsia="en-US"/>
              </w:rPr>
            </w:pPr>
            <w:r w:rsidRPr="005A26C9">
              <w:rPr>
                <w:rFonts w:asciiTheme="majorHAnsi" w:eastAsia="SimSun" w:hAnsiTheme="majorHAnsi" w:cstheme="majorHAnsi"/>
                <w:sz w:val="16"/>
                <w:szCs w:val="16"/>
                <w:lang w:val="en-US" w:eastAsia="en-US"/>
              </w:rPr>
              <w:lastRenderedPageBreak/>
              <w:t xml:space="preserve">Optional with capability signalling. </w:t>
            </w:r>
          </w:p>
        </w:tc>
      </w:tr>
      <w:tr w:rsidR="001B4143" w14:paraId="527D63E4" w14:textId="77777777" w:rsidTr="001B4143">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tcPr>
          <w:p w14:paraId="1806BAA8" w14:textId="77777777" w:rsidR="00585A64" w:rsidRPr="005D5BFE" w:rsidRDefault="00585A64" w:rsidP="0075438F">
            <w:pPr>
              <w:rPr>
                <w:rFonts w:asciiTheme="majorHAnsi" w:eastAsia="SimSun" w:hAnsiTheme="majorHAnsi" w:cstheme="majorHAnsi"/>
                <w:sz w:val="16"/>
                <w:szCs w:val="16"/>
                <w:lang w:val="en-US"/>
              </w:rPr>
            </w:pPr>
            <w:r w:rsidRPr="005D5BFE">
              <w:rPr>
                <w:rFonts w:asciiTheme="majorHAnsi" w:eastAsia="SimSun" w:hAnsiTheme="majorHAnsi" w:cstheme="majorHAnsi"/>
                <w:sz w:val="16"/>
                <w:szCs w:val="16"/>
                <w:lang w:val="en-US"/>
              </w:rPr>
              <w:t>32. NR_SL_enh</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55338324" w14:textId="77777777" w:rsidR="00585A64" w:rsidRPr="005D5BFE" w:rsidRDefault="00585A64" w:rsidP="0075438F">
            <w:pPr>
              <w:rPr>
                <w:rFonts w:asciiTheme="majorHAnsi" w:eastAsia="SimSun" w:hAnsiTheme="majorHAnsi" w:cstheme="majorHAnsi"/>
                <w:sz w:val="16"/>
                <w:szCs w:val="16"/>
                <w:lang w:val="en-US"/>
              </w:rPr>
            </w:pPr>
            <w:r w:rsidRPr="005D5BFE">
              <w:rPr>
                <w:rFonts w:asciiTheme="majorHAnsi" w:eastAsia="SimSun" w:hAnsiTheme="majorHAnsi" w:cstheme="majorHAnsi"/>
                <w:sz w:val="16"/>
                <w:szCs w:val="16"/>
                <w:lang w:val="en-US"/>
              </w:rPr>
              <w:t>32-4a</w:t>
            </w: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343ADA30" w14:textId="77777777" w:rsidR="00585A64" w:rsidRPr="005D5BFE" w:rsidRDefault="00585A64" w:rsidP="0075438F">
            <w:pPr>
              <w:rPr>
                <w:rFonts w:asciiTheme="majorHAnsi" w:eastAsia="SimSun" w:hAnsiTheme="majorHAnsi" w:cstheme="majorHAnsi"/>
                <w:sz w:val="16"/>
                <w:szCs w:val="16"/>
                <w:lang w:val="en-US" w:eastAsia="zh-CN"/>
              </w:rPr>
            </w:pPr>
            <w:r w:rsidRPr="005D5BFE">
              <w:rPr>
                <w:rFonts w:asciiTheme="majorHAnsi" w:eastAsia="SimSun" w:hAnsiTheme="majorHAnsi" w:cstheme="majorHAnsi"/>
                <w:sz w:val="16"/>
                <w:szCs w:val="16"/>
                <w:lang w:val="en-US" w:eastAsia="zh-CN"/>
              </w:rPr>
              <w:t>Transmitting NR sidelink mode 2 with random resource selection</w:t>
            </w:r>
          </w:p>
        </w:tc>
        <w:tc>
          <w:tcPr>
            <w:tcW w:w="3231" w:type="dxa"/>
            <w:tcBorders>
              <w:top w:val="single" w:sz="4" w:space="0" w:color="auto"/>
              <w:left w:val="single" w:sz="4" w:space="0" w:color="auto"/>
              <w:bottom w:val="single" w:sz="4" w:space="0" w:color="auto"/>
              <w:right w:val="single" w:sz="4" w:space="0" w:color="auto"/>
            </w:tcBorders>
            <w:shd w:val="clear" w:color="auto" w:fill="auto"/>
          </w:tcPr>
          <w:p w14:paraId="50D142AC" w14:textId="77777777" w:rsidR="00585A64" w:rsidRPr="005D5BFE" w:rsidRDefault="00585A64" w:rsidP="0075438F">
            <w:pPr>
              <w:rPr>
                <w:rFonts w:asciiTheme="majorHAnsi" w:hAnsiTheme="majorHAnsi" w:cstheme="majorHAnsi"/>
                <w:sz w:val="16"/>
                <w:szCs w:val="16"/>
                <w:lang w:val="en-US" w:eastAsia="ko-KR"/>
              </w:rPr>
            </w:pPr>
            <w:r w:rsidRPr="005D5BFE">
              <w:rPr>
                <w:rFonts w:asciiTheme="majorHAnsi" w:hAnsiTheme="majorHAnsi" w:cstheme="majorHAnsi"/>
                <w:sz w:val="16"/>
                <w:szCs w:val="16"/>
                <w:lang w:val="en-US" w:eastAsia="ko-KR"/>
              </w:rPr>
              <w:t>1) UE can transmit PSCCH/PSSCH using NR sidelink mode 2 with random resource selection configured by NR Uu or preconfiguration. Up to B sidelink processes are supported.</w:t>
            </w:r>
          </w:p>
          <w:p w14:paraId="06F79528" w14:textId="77777777" w:rsidR="00585A64" w:rsidRPr="005D5BFE" w:rsidRDefault="00585A64" w:rsidP="0075438F">
            <w:pPr>
              <w:rPr>
                <w:rFonts w:asciiTheme="majorHAnsi" w:hAnsiTheme="majorHAnsi" w:cstheme="majorHAnsi"/>
                <w:sz w:val="16"/>
                <w:szCs w:val="16"/>
                <w:lang w:val="en-US" w:eastAsia="ko-KR"/>
              </w:rPr>
            </w:pPr>
            <w:r w:rsidRPr="005D5BFE">
              <w:rPr>
                <w:rFonts w:asciiTheme="majorHAnsi" w:hAnsiTheme="majorHAnsi" w:cstheme="majorHAnsi"/>
                <w:sz w:val="16"/>
                <w:szCs w:val="16"/>
                <w:lang w:val="en-US" w:eastAsia="ko-KR"/>
              </w:rPr>
              <w:t>2) UE can transmit PSSCH according to the normal 64QAM MCS table.</w:t>
            </w:r>
          </w:p>
          <w:p w14:paraId="6321DCBF" w14:textId="77777777" w:rsidR="00585A64" w:rsidRPr="005D5BFE" w:rsidRDefault="00585A64" w:rsidP="0075438F">
            <w:pPr>
              <w:rPr>
                <w:rFonts w:asciiTheme="majorHAnsi" w:hAnsiTheme="majorHAnsi" w:cstheme="majorHAnsi"/>
                <w:sz w:val="16"/>
                <w:szCs w:val="16"/>
                <w:lang w:val="en-US" w:eastAsia="ko-KR"/>
              </w:rPr>
            </w:pPr>
            <w:r w:rsidRPr="005D5BFE">
              <w:rPr>
                <w:rFonts w:asciiTheme="majorHAnsi" w:hAnsiTheme="majorHAnsi" w:cstheme="majorHAnsi"/>
                <w:sz w:val="16"/>
                <w:szCs w:val="16"/>
                <w:lang w:val="en-US" w:eastAsia="ko-KR"/>
              </w:rPr>
              <w:t>3) UE supports PT-RS transmission in FR2.</w:t>
            </w:r>
          </w:p>
          <w:p w14:paraId="251E7497" w14:textId="77777777" w:rsidR="00585A64" w:rsidRPr="005D5BFE" w:rsidRDefault="00585A64" w:rsidP="0075438F">
            <w:pPr>
              <w:rPr>
                <w:rFonts w:asciiTheme="majorHAnsi" w:hAnsiTheme="majorHAnsi" w:cstheme="majorHAnsi"/>
                <w:sz w:val="16"/>
                <w:szCs w:val="16"/>
                <w:lang w:val="en-US" w:eastAsia="ko-KR"/>
              </w:rPr>
            </w:pPr>
            <w:r w:rsidRPr="005D5BFE">
              <w:rPr>
                <w:rFonts w:asciiTheme="majorHAnsi" w:hAnsiTheme="majorHAnsi" w:cstheme="majorHAnsi"/>
                <w:sz w:val="16"/>
                <w:szCs w:val="16"/>
                <w:lang w:val="en-US" w:eastAsia="ko-KR"/>
              </w:rPr>
              <w:t>4) UE can transmit using the subcarrier spacing and CP length defined for a given band in RAN4</w:t>
            </w:r>
          </w:p>
          <w:p w14:paraId="1C6B793C" w14:textId="77777777" w:rsidR="00585A64" w:rsidRPr="005D5BFE" w:rsidRDefault="00585A64" w:rsidP="0075438F">
            <w:pPr>
              <w:rPr>
                <w:rFonts w:asciiTheme="majorHAnsi" w:hAnsiTheme="majorHAnsi" w:cstheme="majorHAnsi"/>
                <w:sz w:val="16"/>
                <w:szCs w:val="16"/>
                <w:lang w:val="en-US" w:eastAsia="ko-KR"/>
              </w:rPr>
            </w:pPr>
            <w:r w:rsidRPr="005D5BFE">
              <w:rPr>
                <w:rFonts w:asciiTheme="majorHAnsi" w:hAnsiTheme="majorHAnsi" w:cstheme="majorHAnsi"/>
                <w:sz w:val="16"/>
                <w:szCs w:val="16"/>
                <w:lang w:val="en-US" w:eastAsia="ko-KR"/>
              </w:rPr>
              <w:t>5) Supports 14-symbol SL slot with all DMRS patterns corresponding to {#PSSCH symbols} = {12, 9} for slots w/wo PSFCH. If UE signals support of ECP, support 12-symbol SL slot with all DMRS patterns corresponding to {#PSSCH symbols} = {10,7} for slots w/wo PSFCH.</w:t>
            </w:r>
          </w:p>
          <w:p w14:paraId="6216A4FF" w14:textId="77777777" w:rsidR="00585A64" w:rsidRPr="005D5BFE" w:rsidRDefault="00585A64" w:rsidP="0075438F">
            <w:pPr>
              <w:rPr>
                <w:rFonts w:asciiTheme="majorHAnsi" w:hAnsiTheme="majorHAnsi" w:cstheme="majorHAnsi"/>
                <w:sz w:val="16"/>
                <w:szCs w:val="16"/>
                <w:lang w:val="en-US" w:eastAsia="ko-KR"/>
              </w:rPr>
            </w:pPr>
            <w:r w:rsidRPr="005D5BFE">
              <w:rPr>
                <w:rFonts w:asciiTheme="majorHAnsi" w:hAnsiTheme="majorHAnsi" w:cstheme="majorHAnsi"/>
                <w:sz w:val="16"/>
                <w:szCs w:val="16"/>
                <w:lang w:val="en-US" w:eastAsia="ko-KR"/>
              </w:rPr>
              <w:t>6) UE can transmit using 30 kHz and normal CP subcarrier spacing in FR1, 120 kHz subcarrier spacing with normal CP FR2</w:t>
            </w:r>
          </w:p>
          <w:p w14:paraId="19C4BF4D" w14:textId="77777777" w:rsidR="00585A64" w:rsidRPr="005D5BFE" w:rsidRDefault="00585A64" w:rsidP="0075438F">
            <w:pPr>
              <w:rPr>
                <w:rFonts w:asciiTheme="majorHAnsi" w:hAnsiTheme="majorHAnsi" w:cstheme="majorHAnsi"/>
                <w:sz w:val="16"/>
                <w:szCs w:val="16"/>
                <w:lang w:val="en-US" w:eastAsia="ko-KR"/>
              </w:rPr>
            </w:pPr>
            <w:r w:rsidRPr="005D5BFE">
              <w:rPr>
                <w:rFonts w:asciiTheme="majorHAnsi" w:hAnsiTheme="majorHAnsi" w:cstheme="majorHAnsi"/>
                <w:sz w:val="16"/>
                <w:szCs w:val="16"/>
                <w:lang w:val="en-US" w:eastAsia="ko-KR"/>
              </w:rPr>
              <w:t>7) DL pathloss based open loop power control when mode 2 is configured by NR Uu</w:t>
            </w:r>
          </w:p>
          <w:p w14:paraId="2BEBBFB2" w14:textId="77777777" w:rsidR="00585A64" w:rsidRPr="005D5BFE" w:rsidRDefault="00585A64" w:rsidP="0075438F">
            <w:pPr>
              <w:rPr>
                <w:rFonts w:asciiTheme="majorHAnsi" w:hAnsiTheme="majorHAnsi" w:cstheme="majorHAnsi"/>
                <w:sz w:val="16"/>
                <w:szCs w:val="16"/>
                <w:lang w:val="en-US" w:eastAsia="ko-KR"/>
              </w:rPr>
            </w:pP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0E25D786" w14:textId="77777777" w:rsidR="00585A64" w:rsidRPr="005D5BFE" w:rsidDel="00C60849" w:rsidRDefault="00585A64" w:rsidP="0075438F">
            <w:pPr>
              <w:rPr>
                <w:rFonts w:asciiTheme="majorHAnsi" w:eastAsia="Malgun Gothic" w:hAnsiTheme="majorHAnsi" w:cstheme="majorHAnsi"/>
                <w:sz w:val="16"/>
                <w:szCs w:val="16"/>
                <w:highlight w:val="yellow"/>
                <w:lang w:val="en-US" w:eastAsia="ko-KR"/>
              </w:rPr>
            </w:pPr>
            <w:r w:rsidRPr="005D5BFE">
              <w:rPr>
                <w:rFonts w:asciiTheme="majorHAnsi" w:eastAsia="Malgun Gothic" w:hAnsiTheme="majorHAnsi" w:cstheme="majorHAnsi"/>
                <w:sz w:val="16"/>
                <w:szCs w:val="16"/>
                <w:highlight w:val="yellow"/>
                <w:lang w:val="en-US" w:eastAsia="ko-KR"/>
              </w:rPr>
              <w:t>[TBD]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CC9EA92" w14:textId="77777777" w:rsidR="00585A64" w:rsidRPr="005D5BFE" w:rsidRDefault="00585A64" w:rsidP="0075438F">
            <w:pPr>
              <w:rPr>
                <w:rFonts w:asciiTheme="majorHAnsi" w:eastAsia="Malgun Gothic" w:hAnsiTheme="majorHAnsi" w:cstheme="majorHAnsi"/>
                <w:sz w:val="16"/>
                <w:szCs w:val="16"/>
                <w:lang w:val="en-US" w:eastAsia="ko-KR"/>
              </w:rPr>
            </w:pPr>
            <w:r w:rsidRPr="005D5BFE">
              <w:rPr>
                <w:rFonts w:asciiTheme="majorHAnsi" w:eastAsia="Malgun Gothic" w:hAnsiTheme="majorHAnsi" w:cstheme="majorHAnsi"/>
                <w:sz w:val="16"/>
                <w:szCs w:val="16"/>
                <w:lang w:val="en-US" w:eastAsia="ko-KR"/>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938DA66" w14:textId="77777777" w:rsidR="00585A64" w:rsidRPr="005D5BFE" w:rsidRDefault="00585A64" w:rsidP="0075438F">
            <w:pPr>
              <w:rPr>
                <w:rFonts w:asciiTheme="majorHAnsi" w:eastAsia="Malgun Gothic" w:hAnsiTheme="majorHAnsi" w:cstheme="majorHAnsi"/>
                <w:sz w:val="16"/>
                <w:szCs w:val="16"/>
                <w:lang w:val="en-US" w:eastAsia="ko-KR"/>
              </w:rPr>
            </w:pPr>
            <w:r w:rsidRPr="005D5BFE">
              <w:rPr>
                <w:rFonts w:asciiTheme="majorHAnsi" w:eastAsia="Malgun Gothic" w:hAnsiTheme="majorHAnsi" w:cstheme="majorHAnsi"/>
                <w:sz w:val="16"/>
                <w:szCs w:val="16"/>
                <w:lang w:val="en-US" w:eastAsia="ko-KR"/>
              </w:rPr>
              <w:t>No</w:t>
            </w:r>
          </w:p>
        </w:tc>
        <w:tc>
          <w:tcPr>
            <w:tcW w:w="1008" w:type="dxa"/>
            <w:tcBorders>
              <w:top w:val="single" w:sz="4" w:space="0" w:color="auto"/>
              <w:left w:val="single" w:sz="4" w:space="0" w:color="auto"/>
              <w:bottom w:val="single" w:sz="4" w:space="0" w:color="auto"/>
              <w:right w:val="single" w:sz="4" w:space="0" w:color="auto"/>
            </w:tcBorders>
            <w:shd w:val="clear" w:color="auto" w:fill="auto"/>
          </w:tcPr>
          <w:p w14:paraId="251F6275" w14:textId="77777777" w:rsidR="00585A64" w:rsidRPr="005D5BFE" w:rsidRDefault="00585A64" w:rsidP="0075438F">
            <w:pPr>
              <w:rPr>
                <w:rFonts w:asciiTheme="majorHAnsi" w:eastAsia="Malgun Gothic" w:hAnsiTheme="majorHAnsi" w:cstheme="majorHAnsi"/>
                <w:sz w:val="16"/>
                <w:szCs w:val="16"/>
                <w:lang w:val="en-US" w:eastAsia="ko-KR"/>
              </w:rPr>
            </w:pPr>
            <w:r w:rsidRPr="005D5BFE">
              <w:rPr>
                <w:rFonts w:asciiTheme="majorHAnsi" w:eastAsia="Malgun Gothic" w:hAnsiTheme="majorHAnsi" w:cstheme="majorHAnsi"/>
                <w:sz w:val="16"/>
                <w:szCs w:val="16"/>
                <w:lang w:val="en-US" w:eastAsia="ko-KR"/>
              </w:rPr>
              <w:t>UE does not support transmission according to the random resource selection and resource allocation</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4010EF75" w14:textId="77777777" w:rsidR="00585A64" w:rsidRPr="005D5BFE" w:rsidRDefault="00585A64" w:rsidP="0075438F">
            <w:pPr>
              <w:rPr>
                <w:rFonts w:asciiTheme="majorHAnsi" w:eastAsia="SimSun" w:hAnsiTheme="majorHAnsi" w:cstheme="majorHAnsi"/>
                <w:sz w:val="16"/>
                <w:szCs w:val="16"/>
                <w:lang w:val="en-US"/>
              </w:rPr>
            </w:pPr>
            <w:r w:rsidRPr="005D5BFE">
              <w:rPr>
                <w:rFonts w:asciiTheme="majorHAnsi" w:eastAsia="SimSun" w:hAnsiTheme="majorHAnsi" w:cstheme="majorHAnsi"/>
                <w:sz w:val="16"/>
                <w:szCs w:val="16"/>
                <w:lang w:val="en-US"/>
              </w:rPr>
              <w:t>Per band</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4BF23E2" w14:textId="77777777" w:rsidR="00585A64" w:rsidRPr="005D5BFE" w:rsidRDefault="00585A64" w:rsidP="0075438F">
            <w:pPr>
              <w:rPr>
                <w:rFonts w:asciiTheme="majorHAnsi" w:eastAsia="SimSun" w:hAnsiTheme="majorHAnsi" w:cstheme="majorHAnsi"/>
                <w:color w:val="000000"/>
                <w:sz w:val="16"/>
                <w:szCs w:val="16"/>
                <w:lang w:val="en-US" w:eastAsia="en-US"/>
              </w:rPr>
            </w:pPr>
            <w:r w:rsidRPr="005D5BFE">
              <w:rPr>
                <w:rFonts w:asciiTheme="majorHAnsi" w:eastAsia="SimSun" w:hAnsiTheme="majorHAnsi" w:cstheme="majorHAnsi"/>
                <w:color w:val="000000"/>
                <w:sz w:val="16"/>
                <w:szCs w:val="16"/>
                <w:lang w:val="en-US" w:eastAsia="en-US"/>
              </w:rPr>
              <w:t>N.A.</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3D080C7" w14:textId="77777777" w:rsidR="00585A64" w:rsidRPr="005D5BFE" w:rsidRDefault="00585A64" w:rsidP="0075438F">
            <w:pPr>
              <w:rPr>
                <w:rFonts w:asciiTheme="majorHAnsi" w:eastAsia="SimSun" w:hAnsiTheme="majorHAnsi" w:cstheme="majorHAnsi"/>
                <w:color w:val="000000"/>
                <w:sz w:val="16"/>
                <w:szCs w:val="16"/>
                <w:lang w:val="en-US" w:eastAsia="en-US"/>
              </w:rPr>
            </w:pPr>
            <w:r w:rsidRPr="005D5BFE">
              <w:rPr>
                <w:rFonts w:asciiTheme="majorHAnsi" w:eastAsia="SimSun" w:hAnsiTheme="majorHAnsi" w:cstheme="majorHAnsi"/>
                <w:color w:val="000000"/>
                <w:sz w:val="16"/>
                <w:szCs w:val="16"/>
                <w:lang w:val="en-US" w:eastAsia="en-US"/>
              </w:rPr>
              <w:t>N.A.</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0E90671" w14:textId="77777777" w:rsidR="00585A64" w:rsidRPr="005D5BFE" w:rsidRDefault="00585A64" w:rsidP="0075438F">
            <w:pPr>
              <w:rPr>
                <w:rFonts w:asciiTheme="majorHAnsi" w:eastAsia="SimSun" w:hAnsiTheme="majorHAnsi" w:cstheme="majorHAnsi"/>
                <w:color w:val="000000"/>
                <w:sz w:val="16"/>
                <w:szCs w:val="16"/>
                <w:lang w:val="en-US" w:eastAsia="en-US"/>
              </w:rPr>
            </w:pPr>
            <w:r w:rsidRPr="005D5BFE">
              <w:rPr>
                <w:rFonts w:asciiTheme="majorHAnsi" w:eastAsia="SimSun" w:hAnsiTheme="majorHAnsi" w:cstheme="majorHAnsi"/>
                <w:color w:val="000000"/>
                <w:sz w:val="16"/>
                <w:szCs w:val="16"/>
                <w:lang w:val="en-US" w:eastAsia="en-US"/>
              </w:rPr>
              <w:t>N.A.</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46A90713" w14:textId="77777777" w:rsidR="00585A64" w:rsidRPr="005D5BFE" w:rsidRDefault="00585A64" w:rsidP="0075438F">
            <w:pPr>
              <w:rPr>
                <w:rFonts w:asciiTheme="majorHAnsi" w:eastAsia="SimSun" w:hAnsiTheme="majorHAnsi" w:cstheme="majorHAnsi"/>
                <w:sz w:val="16"/>
                <w:szCs w:val="16"/>
                <w:lang w:val="en-US" w:eastAsia="en-US"/>
              </w:rPr>
            </w:pPr>
            <w:r w:rsidRPr="005D5BFE">
              <w:rPr>
                <w:rFonts w:asciiTheme="majorHAnsi" w:eastAsia="SimSun" w:hAnsiTheme="majorHAnsi" w:cstheme="majorHAnsi"/>
                <w:sz w:val="16"/>
                <w:szCs w:val="16"/>
                <w:lang w:val="en-US" w:eastAsia="en-US"/>
              </w:rPr>
              <w:t>Note: Random selection in the exceptional pool is supported.</w:t>
            </w:r>
          </w:p>
          <w:p w14:paraId="5D813E90" w14:textId="77777777" w:rsidR="00585A64" w:rsidRPr="005D5BFE" w:rsidRDefault="00585A64" w:rsidP="0075438F">
            <w:pPr>
              <w:rPr>
                <w:rFonts w:asciiTheme="majorHAnsi" w:eastAsia="SimSun" w:hAnsiTheme="majorHAnsi" w:cstheme="majorHAnsi"/>
                <w:sz w:val="16"/>
                <w:szCs w:val="16"/>
                <w:lang w:val="en-US" w:eastAsia="en-US"/>
              </w:rPr>
            </w:pPr>
          </w:p>
          <w:p w14:paraId="424A1246" w14:textId="77777777" w:rsidR="00585A64" w:rsidRPr="005D5BFE" w:rsidRDefault="00585A64" w:rsidP="0075438F">
            <w:pPr>
              <w:rPr>
                <w:rFonts w:asciiTheme="majorHAnsi" w:eastAsia="SimSun" w:hAnsiTheme="majorHAnsi" w:cstheme="majorHAnsi"/>
                <w:sz w:val="16"/>
                <w:szCs w:val="16"/>
                <w:lang w:val="en-US" w:eastAsia="en-US"/>
              </w:rPr>
            </w:pPr>
            <w:r w:rsidRPr="005D5BFE">
              <w:rPr>
                <w:rFonts w:asciiTheme="majorHAnsi" w:eastAsia="SimSun" w:hAnsiTheme="majorHAnsi" w:cstheme="majorHAnsi"/>
                <w:sz w:val="16"/>
                <w:szCs w:val="16"/>
                <w:lang w:val="en-US" w:eastAsia="en-US"/>
              </w:rPr>
              <w:t>Note: configuration by NR Uu is not required to be supported in a band indicated with only the PC5 interface in 38.101-1 Table 5.2E.1-1</w:t>
            </w:r>
          </w:p>
          <w:p w14:paraId="2EABD9DA" w14:textId="77777777" w:rsidR="00585A64" w:rsidRPr="005D5BFE" w:rsidRDefault="00585A64" w:rsidP="0075438F">
            <w:pPr>
              <w:rPr>
                <w:rFonts w:asciiTheme="majorHAnsi" w:eastAsia="SimSun" w:hAnsiTheme="majorHAnsi" w:cstheme="majorHAnsi"/>
                <w:sz w:val="16"/>
                <w:szCs w:val="16"/>
                <w:lang w:val="en-US" w:eastAsia="en-US"/>
              </w:rPr>
            </w:pPr>
          </w:p>
          <w:p w14:paraId="11D1528B" w14:textId="77777777" w:rsidR="00585A64" w:rsidRPr="005D5BFE" w:rsidRDefault="00585A64" w:rsidP="0075438F">
            <w:pPr>
              <w:rPr>
                <w:rFonts w:asciiTheme="majorHAnsi" w:eastAsia="SimSun" w:hAnsiTheme="majorHAnsi" w:cstheme="majorHAnsi"/>
                <w:sz w:val="16"/>
                <w:szCs w:val="16"/>
                <w:lang w:val="en-US" w:eastAsia="en-US"/>
              </w:rPr>
            </w:pPr>
            <w:r w:rsidRPr="005D5BFE">
              <w:rPr>
                <w:rFonts w:asciiTheme="majorHAnsi" w:eastAsia="SimSun" w:hAnsiTheme="majorHAnsi" w:cstheme="majorHAnsi"/>
                <w:sz w:val="16"/>
                <w:szCs w:val="16"/>
                <w:lang w:val="en-US" w:eastAsia="en-US"/>
              </w:rPr>
              <w:t>Candidate values for B are {8,16}</w:t>
            </w:r>
          </w:p>
          <w:p w14:paraId="265869E0" w14:textId="77777777" w:rsidR="00585A64" w:rsidRPr="005D5BFE" w:rsidRDefault="00585A64" w:rsidP="0075438F">
            <w:pPr>
              <w:rPr>
                <w:rFonts w:asciiTheme="majorHAnsi" w:eastAsia="SimSun" w:hAnsiTheme="majorHAnsi" w:cstheme="majorHAnsi"/>
                <w:sz w:val="16"/>
                <w:szCs w:val="16"/>
                <w:lang w:val="en-US" w:eastAsia="en-US"/>
              </w:rPr>
            </w:pPr>
            <w:r w:rsidRPr="005D5BFE">
              <w:rPr>
                <w:rFonts w:asciiTheme="majorHAnsi" w:eastAsia="SimSun" w:hAnsiTheme="majorHAnsi" w:cstheme="majorHAnsi"/>
                <w:sz w:val="16"/>
                <w:szCs w:val="16"/>
                <w:lang w:val="en-US" w:eastAsia="en-US"/>
              </w:rPr>
              <w:t>If UE reports more than one FGs of 15-3, 32-4 and 32-4a, the reported value B in each FG is the total number of SL processes and the same among those FGs.</w:t>
            </w:r>
          </w:p>
          <w:p w14:paraId="28E285E0" w14:textId="77777777" w:rsidR="00585A64" w:rsidRPr="005D5BFE" w:rsidRDefault="00585A64" w:rsidP="0075438F">
            <w:pPr>
              <w:rPr>
                <w:rFonts w:asciiTheme="majorHAnsi" w:eastAsia="SimSun" w:hAnsiTheme="majorHAnsi" w:cstheme="majorHAnsi"/>
                <w:sz w:val="16"/>
                <w:szCs w:val="16"/>
                <w:lang w:val="en-US" w:eastAsia="en-US"/>
              </w:rPr>
            </w:pPr>
          </w:p>
          <w:p w14:paraId="1536B181" w14:textId="77777777" w:rsidR="00585A64" w:rsidRPr="005D5BFE" w:rsidRDefault="00585A64" w:rsidP="0075438F">
            <w:pPr>
              <w:rPr>
                <w:rFonts w:asciiTheme="majorHAnsi" w:eastAsia="SimSun" w:hAnsiTheme="majorHAnsi" w:cstheme="majorHAnsi"/>
                <w:sz w:val="16"/>
                <w:szCs w:val="16"/>
                <w:lang w:val="en-US" w:eastAsia="en-US"/>
              </w:rPr>
            </w:pPr>
            <w:r w:rsidRPr="005D5BFE">
              <w:rPr>
                <w:rFonts w:asciiTheme="majorHAnsi" w:eastAsia="SimSun" w:hAnsiTheme="majorHAnsi" w:cstheme="majorHAnsi"/>
                <w:sz w:val="16"/>
                <w:szCs w:val="16"/>
                <w:lang w:val="en-US" w:eastAsia="en-US"/>
              </w:rPr>
              <w:t>Note: Component 4 is not required to be signalled in a band indicated with only the PC5 interface in 38.101-1 Table 5.2E.1-1</w:t>
            </w:r>
          </w:p>
          <w:p w14:paraId="6E444E25" w14:textId="77777777" w:rsidR="00585A64" w:rsidRPr="005D5BFE" w:rsidRDefault="00585A64" w:rsidP="0075438F">
            <w:pPr>
              <w:rPr>
                <w:rFonts w:asciiTheme="majorHAnsi" w:eastAsia="SimSun" w:hAnsiTheme="majorHAnsi" w:cstheme="majorHAnsi"/>
                <w:sz w:val="16"/>
                <w:szCs w:val="16"/>
                <w:lang w:val="en-US" w:eastAsia="en-US"/>
              </w:rPr>
            </w:pPr>
          </w:p>
          <w:p w14:paraId="4D76C8B1" w14:textId="77777777" w:rsidR="00585A64" w:rsidRPr="005D5BFE" w:rsidRDefault="00585A64" w:rsidP="0075438F">
            <w:pPr>
              <w:rPr>
                <w:rFonts w:asciiTheme="majorHAnsi" w:eastAsia="SimSun" w:hAnsiTheme="majorHAnsi" w:cstheme="majorHAnsi"/>
                <w:sz w:val="16"/>
                <w:szCs w:val="16"/>
                <w:lang w:val="en-US" w:eastAsia="en-US"/>
              </w:rPr>
            </w:pPr>
            <w:r w:rsidRPr="005D5BFE">
              <w:rPr>
                <w:rFonts w:asciiTheme="majorHAnsi" w:eastAsia="SimSun" w:hAnsiTheme="majorHAnsi" w:cstheme="majorHAnsi"/>
                <w:sz w:val="16"/>
                <w:szCs w:val="16"/>
                <w:lang w:val="en-US" w:eastAsia="en-US"/>
              </w:rPr>
              <w:t>Component-4 candidate value set in FR1:</w:t>
            </w:r>
          </w:p>
          <w:p w14:paraId="60FE13D4" w14:textId="77777777" w:rsidR="00585A64" w:rsidRPr="005D5BFE" w:rsidRDefault="00585A64" w:rsidP="0075438F">
            <w:pPr>
              <w:rPr>
                <w:rFonts w:asciiTheme="majorHAnsi" w:eastAsia="SimSun" w:hAnsiTheme="majorHAnsi" w:cstheme="majorHAnsi"/>
                <w:sz w:val="16"/>
                <w:szCs w:val="16"/>
                <w:lang w:val="en-US" w:eastAsia="en-US"/>
              </w:rPr>
            </w:pPr>
            <w:r w:rsidRPr="005D5BFE">
              <w:rPr>
                <w:rFonts w:asciiTheme="majorHAnsi" w:eastAsia="SimSun" w:hAnsiTheme="majorHAnsi" w:cstheme="majorHAnsi"/>
                <w:sz w:val="16"/>
                <w:szCs w:val="16"/>
                <w:lang w:val="en-US" w:eastAsia="en-US"/>
              </w:rPr>
              <w:t>{{15 kHz}, {30 kHz}, {60 kHz}, {15, 30 kHz}, {30, 60 kHz}, {15, 60 kHz}, {15, 30, 60 kHz}}</w:t>
            </w:r>
          </w:p>
          <w:p w14:paraId="0E4B8A94" w14:textId="77777777" w:rsidR="00585A64" w:rsidRPr="005D5BFE" w:rsidRDefault="00585A64" w:rsidP="0075438F">
            <w:pPr>
              <w:rPr>
                <w:rFonts w:asciiTheme="majorHAnsi" w:eastAsia="SimSun" w:hAnsiTheme="majorHAnsi" w:cstheme="majorHAnsi"/>
                <w:sz w:val="16"/>
                <w:szCs w:val="16"/>
                <w:lang w:val="en-US" w:eastAsia="en-US"/>
              </w:rPr>
            </w:pPr>
            <w:r w:rsidRPr="005D5BFE">
              <w:rPr>
                <w:rFonts w:asciiTheme="majorHAnsi" w:eastAsia="SimSun" w:hAnsiTheme="majorHAnsi" w:cstheme="majorHAnsi"/>
                <w:sz w:val="16"/>
                <w:szCs w:val="16"/>
                <w:lang w:val="en-US" w:eastAsia="en-US"/>
              </w:rPr>
              <w:t>Component-4 candidate value set in FR2:</w:t>
            </w:r>
          </w:p>
          <w:p w14:paraId="03100C16" w14:textId="77777777" w:rsidR="00585A64" w:rsidRPr="005D5BFE" w:rsidRDefault="00585A64" w:rsidP="0075438F">
            <w:pPr>
              <w:rPr>
                <w:rFonts w:asciiTheme="majorHAnsi" w:eastAsia="SimSun" w:hAnsiTheme="majorHAnsi" w:cstheme="majorHAnsi"/>
                <w:sz w:val="16"/>
                <w:szCs w:val="16"/>
                <w:lang w:val="en-US" w:eastAsia="en-US"/>
              </w:rPr>
            </w:pPr>
            <w:r w:rsidRPr="005D5BFE">
              <w:rPr>
                <w:rFonts w:asciiTheme="majorHAnsi" w:eastAsia="SimSun" w:hAnsiTheme="majorHAnsi" w:cstheme="majorHAnsi"/>
                <w:sz w:val="16"/>
                <w:szCs w:val="16"/>
                <w:lang w:val="en-US" w:eastAsia="en-US"/>
              </w:rPr>
              <w:t>{{60 kHz}, {120 kHz}, {60, 120 kHz}}</w:t>
            </w:r>
          </w:p>
          <w:p w14:paraId="19AC63F0" w14:textId="77777777" w:rsidR="00585A64" w:rsidRPr="005D5BFE" w:rsidRDefault="00585A64" w:rsidP="0075438F">
            <w:pPr>
              <w:rPr>
                <w:rFonts w:asciiTheme="majorHAnsi" w:eastAsia="SimSun" w:hAnsiTheme="majorHAnsi" w:cstheme="majorHAnsi"/>
                <w:sz w:val="16"/>
                <w:szCs w:val="16"/>
                <w:lang w:val="en-US" w:eastAsia="en-US"/>
              </w:rPr>
            </w:pPr>
            <w:r w:rsidRPr="005D5BFE">
              <w:rPr>
                <w:rFonts w:asciiTheme="majorHAnsi" w:eastAsia="SimSun" w:hAnsiTheme="majorHAnsi" w:cstheme="majorHAnsi"/>
                <w:sz w:val="16"/>
                <w:szCs w:val="16"/>
                <w:lang w:val="en-US" w:eastAsia="en-US"/>
              </w:rPr>
              <w:t>Component-4 candidate value set for CP length: {</w:t>
            </w:r>
            <w:proofErr w:type="gramStart"/>
            <w:r w:rsidRPr="005D5BFE">
              <w:rPr>
                <w:rFonts w:asciiTheme="majorHAnsi" w:eastAsia="SimSun" w:hAnsiTheme="majorHAnsi" w:cstheme="majorHAnsi"/>
                <w:sz w:val="16"/>
                <w:szCs w:val="16"/>
                <w:lang w:val="en-US" w:eastAsia="en-US"/>
              </w:rPr>
              <w:t>NCP,NCP</w:t>
            </w:r>
            <w:proofErr w:type="gramEnd"/>
            <w:r w:rsidRPr="005D5BFE">
              <w:rPr>
                <w:rFonts w:asciiTheme="majorHAnsi" w:eastAsia="SimSun" w:hAnsiTheme="majorHAnsi" w:cstheme="majorHAnsi"/>
                <w:sz w:val="16"/>
                <w:szCs w:val="16"/>
                <w:lang w:val="en-US" w:eastAsia="en-US"/>
              </w:rPr>
              <w:t xml:space="preserve"> and ECP} </w:t>
            </w:r>
          </w:p>
          <w:p w14:paraId="0582ADA8" w14:textId="77777777" w:rsidR="00585A64" w:rsidRPr="005D5BFE" w:rsidRDefault="00585A64" w:rsidP="0075438F">
            <w:pPr>
              <w:rPr>
                <w:rFonts w:asciiTheme="majorHAnsi" w:eastAsia="SimSun" w:hAnsiTheme="majorHAnsi" w:cstheme="majorHAnsi"/>
                <w:sz w:val="16"/>
                <w:szCs w:val="16"/>
                <w:lang w:val="en-US" w:eastAsia="en-US"/>
              </w:rPr>
            </w:pPr>
            <w:r w:rsidRPr="005D5BFE">
              <w:rPr>
                <w:rFonts w:asciiTheme="majorHAnsi" w:eastAsia="SimSun" w:hAnsiTheme="majorHAnsi" w:cstheme="majorHAnsi"/>
                <w:sz w:val="16"/>
                <w:szCs w:val="16"/>
                <w:lang w:val="en-US" w:eastAsia="en-US"/>
              </w:rPr>
              <w:t>(ECP only applies to SCS of 60 kHz)</w:t>
            </w:r>
          </w:p>
          <w:p w14:paraId="014CCABF" w14:textId="77777777" w:rsidR="00585A64" w:rsidRPr="005D5BFE" w:rsidRDefault="00585A64" w:rsidP="0075438F">
            <w:pPr>
              <w:rPr>
                <w:rFonts w:asciiTheme="majorHAnsi" w:eastAsia="SimSun" w:hAnsiTheme="majorHAnsi" w:cstheme="majorHAnsi"/>
                <w:sz w:val="16"/>
                <w:szCs w:val="16"/>
                <w:lang w:val="en-US" w:eastAsia="en-US"/>
              </w:rPr>
            </w:pPr>
          </w:p>
          <w:p w14:paraId="7A0AA426" w14:textId="77777777" w:rsidR="00585A64" w:rsidRPr="005D5BFE" w:rsidRDefault="00585A64" w:rsidP="0075438F">
            <w:pPr>
              <w:rPr>
                <w:rFonts w:asciiTheme="majorHAnsi" w:eastAsia="SimSun" w:hAnsiTheme="majorHAnsi" w:cstheme="majorHAnsi"/>
                <w:sz w:val="16"/>
                <w:szCs w:val="16"/>
                <w:lang w:val="en-US" w:eastAsia="en-US"/>
              </w:rPr>
            </w:pPr>
            <w:r w:rsidRPr="005D5BFE">
              <w:rPr>
                <w:rFonts w:asciiTheme="majorHAnsi" w:eastAsia="SimSun" w:hAnsiTheme="majorHAnsi" w:cstheme="majorHAnsi"/>
                <w:sz w:val="16"/>
                <w:szCs w:val="16"/>
                <w:lang w:val="en-US" w:eastAsia="en-US"/>
              </w:rPr>
              <w:t>Note: Component 6 is only required in a band indicated with only the PC5 interface in 38.101-1 Table 5.2E.1-1</w:t>
            </w:r>
          </w:p>
          <w:p w14:paraId="054850CD" w14:textId="77777777" w:rsidR="00585A64" w:rsidRPr="005D5BFE" w:rsidRDefault="00585A64" w:rsidP="0075438F">
            <w:pPr>
              <w:rPr>
                <w:rFonts w:asciiTheme="majorHAnsi" w:eastAsia="SimSun" w:hAnsiTheme="majorHAnsi" w:cstheme="majorHAnsi"/>
                <w:sz w:val="16"/>
                <w:szCs w:val="16"/>
                <w:lang w:val="en-US" w:eastAsia="en-US"/>
              </w:rPr>
            </w:pPr>
          </w:p>
          <w:p w14:paraId="42508564" w14:textId="77777777" w:rsidR="00585A64" w:rsidRPr="005D5BFE" w:rsidRDefault="00585A64" w:rsidP="0075438F">
            <w:pPr>
              <w:rPr>
                <w:rFonts w:asciiTheme="majorHAnsi" w:eastAsia="SimSun" w:hAnsiTheme="majorHAnsi" w:cstheme="majorHAnsi"/>
                <w:sz w:val="16"/>
                <w:szCs w:val="16"/>
                <w:lang w:val="en-US" w:eastAsia="en-US"/>
              </w:rPr>
            </w:pPr>
            <w:r w:rsidRPr="005D5BFE">
              <w:rPr>
                <w:rFonts w:asciiTheme="majorHAnsi" w:eastAsia="SimSun" w:hAnsiTheme="majorHAnsi" w:cstheme="majorHAnsi"/>
                <w:sz w:val="16"/>
                <w:szCs w:val="16"/>
                <w:lang w:val="en-US" w:eastAsia="en-US"/>
              </w:rPr>
              <w:t>Note: Component 7 is not required to be supported in a band indicated with only the PC5 interface in 38.101-1 Table 5.2E.1-1</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261A1AA8" w14:textId="77777777" w:rsidR="00585A64" w:rsidRPr="005D5BFE" w:rsidRDefault="00585A64" w:rsidP="0075438F">
            <w:pPr>
              <w:rPr>
                <w:rFonts w:asciiTheme="majorHAnsi" w:eastAsia="SimSun" w:hAnsiTheme="majorHAnsi" w:cstheme="majorHAnsi"/>
                <w:sz w:val="16"/>
                <w:szCs w:val="16"/>
                <w:lang w:val="en-US" w:eastAsia="en-US"/>
              </w:rPr>
            </w:pPr>
            <w:r w:rsidRPr="005D5BFE">
              <w:rPr>
                <w:rFonts w:asciiTheme="majorHAnsi" w:eastAsia="SimSun" w:hAnsiTheme="majorHAnsi" w:cstheme="majorHAnsi"/>
                <w:sz w:val="16"/>
                <w:szCs w:val="16"/>
                <w:lang w:val="en-US" w:eastAsia="en-US"/>
              </w:rPr>
              <w:t>Optional with capability signalling.</w:t>
            </w:r>
          </w:p>
        </w:tc>
      </w:tr>
    </w:tbl>
    <w:p w14:paraId="53CDCABC" w14:textId="3FEA31FB" w:rsidR="006A25E4" w:rsidRPr="004C14F2" w:rsidRDefault="006A25E4" w:rsidP="00670BE2">
      <w:pPr>
        <w:pStyle w:val="afe"/>
        <w:numPr>
          <w:ilvl w:val="0"/>
          <w:numId w:val="22"/>
        </w:numPr>
        <w:snapToGrid w:val="0"/>
        <w:spacing w:beforeLines="50" w:before="120" w:afterLines="50" w:after="120"/>
        <w:ind w:leftChars="0"/>
        <w:jc w:val="both"/>
        <w:rPr>
          <w:rFonts w:eastAsiaTheme="minorEastAsia"/>
          <w:b/>
          <w:bCs/>
          <w:sz w:val="22"/>
          <w:szCs w:val="22"/>
          <w:lang w:val="en-US"/>
        </w:rPr>
      </w:pPr>
      <w:r w:rsidRPr="004C14F2">
        <w:rPr>
          <w:rFonts w:eastAsiaTheme="minorEastAsia"/>
          <w:b/>
          <w:bCs/>
          <w:sz w:val="22"/>
          <w:szCs w:val="22"/>
          <w:lang w:val="en-US"/>
        </w:rPr>
        <w:t>Pre-requisite</w:t>
      </w:r>
    </w:p>
    <w:p w14:paraId="168C39C3" w14:textId="504DC850" w:rsidR="006A25E4" w:rsidRPr="00DE2274" w:rsidRDefault="0067672C" w:rsidP="00DE2274">
      <w:pPr>
        <w:snapToGrid w:val="0"/>
        <w:spacing w:beforeLines="50" w:before="120" w:afterLines="50" w:after="120"/>
        <w:jc w:val="both"/>
        <w:rPr>
          <w:rFonts w:eastAsiaTheme="minorEastAsia"/>
          <w:sz w:val="22"/>
          <w:szCs w:val="22"/>
          <w:lang w:val="en-US"/>
        </w:rPr>
      </w:pPr>
      <w:r w:rsidRPr="00DE2274">
        <w:rPr>
          <w:rFonts w:eastAsiaTheme="minorEastAsia"/>
          <w:sz w:val="22"/>
          <w:szCs w:val="22"/>
          <w:lang w:val="en-US"/>
        </w:rPr>
        <w:t>R</w:t>
      </w:r>
      <w:r w:rsidR="00D70222" w:rsidRPr="00DE2274">
        <w:rPr>
          <w:rFonts w:eastAsiaTheme="minorEastAsia"/>
          <w:sz w:val="22"/>
          <w:szCs w:val="22"/>
          <w:lang w:val="en-US"/>
        </w:rPr>
        <w:t xml:space="preserve">equired feature for transmission with partial sensing is only synchronization perspective. </w:t>
      </w:r>
      <w:r w:rsidRPr="00DE2274">
        <w:rPr>
          <w:rFonts w:eastAsiaTheme="minorEastAsia"/>
          <w:sz w:val="22"/>
          <w:szCs w:val="22"/>
          <w:lang w:val="en-US"/>
        </w:rPr>
        <w:t>For synchronization, FG15-4 (full capability) / FG32-4b (partial capability) are the candidates. At least one of them should be prerequisite of this FG.</w:t>
      </w:r>
    </w:p>
    <w:p w14:paraId="580B9028" w14:textId="7819777E" w:rsidR="00D70222" w:rsidRPr="004C14F2" w:rsidRDefault="00D70222" w:rsidP="00D70222">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 xml:space="preserve">Proposal </w:t>
      </w:r>
      <w:r w:rsidR="000F57F4">
        <w:rPr>
          <w:rFonts w:eastAsiaTheme="minorEastAsia"/>
          <w:b/>
          <w:sz w:val="22"/>
          <w:u w:val="single"/>
          <w:lang w:val="en-US"/>
        </w:rPr>
        <w:t>3</w:t>
      </w:r>
      <w:r w:rsidRPr="004C14F2">
        <w:rPr>
          <w:rFonts w:eastAsiaTheme="minorEastAsia"/>
          <w:b/>
          <w:sz w:val="22"/>
          <w:u w:val="single"/>
          <w:lang w:val="en-US"/>
        </w:rPr>
        <w:t>:</w:t>
      </w:r>
    </w:p>
    <w:p w14:paraId="48C5567E" w14:textId="1082A238" w:rsidR="00807B38" w:rsidRPr="004C14F2" w:rsidRDefault="001B3D30" w:rsidP="00D70222">
      <w:pPr>
        <w:numPr>
          <w:ilvl w:val="0"/>
          <w:numId w:val="13"/>
        </w:numPr>
        <w:spacing w:beforeLines="50" w:before="120" w:afterLines="50" w:after="120"/>
        <w:jc w:val="both"/>
        <w:rPr>
          <w:rFonts w:eastAsiaTheme="minorEastAsia"/>
          <w:i/>
          <w:sz w:val="22"/>
          <w:lang w:val="en-US"/>
        </w:rPr>
      </w:pPr>
      <w:r>
        <w:rPr>
          <w:rFonts w:eastAsiaTheme="minorEastAsia"/>
          <w:i/>
          <w:sz w:val="22"/>
          <w:lang w:val="en-US"/>
        </w:rPr>
        <w:t>‘A</w:t>
      </w:r>
      <w:r w:rsidRPr="00343B06">
        <w:rPr>
          <w:rFonts w:eastAsiaTheme="minorEastAsia"/>
          <w:i/>
          <w:sz w:val="22"/>
          <w:lang w:val="en-US"/>
        </w:rPr>
        <w:t xml:space="preserve">t least one of </w:t>
      </w:r>
      <w:r>
        <w:rPr>
          <w:rFonts w:eastAsiaTheme="minorEastAsia"/>
          <w:i/>
          <w:sz w:val="22"/>
          <w:lang w:val="en-US"/>
        </w:rPr>
        <w:t xml:space="preserve">FG 15-4 or </w:t>
      </w:r>
      <w:r w:rsidR="00807B38" w:rsidRPr="004C14F2">
        <w:rPr>
          <w:rFonts w:eastAsiaTheme="minorEastAsia"/>
          <w:i/>
          <w:sz w:val="22"/>
          <w:lang w:val="en-US"/>
        </w:rPr>
        <w:t>FG 32-4b</w:t>
      </w:r>
      <w:r>
        <w:rPr>
          <w:rFonts w:eastAsiaTheme="minorEastAsia"/>
          <w:i/>
          <w:sz w:val="22"/>
          <w:lang w:val="en-US"/>
        </w:rPr>
        <w:t>’</w:t>
      </w:r>
      <w:r w:rsidR="00807B38" w:rsidRPr="004C14F2">
        <w:rPr>
          <w:rFonts w:eastAsiaTheme="minorEastAsia"/>
          <w:i/>
          <w:sz w:val="22"/>
          <w:lang w:val="en-US"/>
        </w:rPr>
        <w:t xml:space="preserve"> is added as pre-requisite of FG 32-4</w:t>
      </w:r>
      <w:r w:rsidR="00E134E3">
        <w:rPr>
          <w:rFonts w:eastAsiaTheme="minorEastAsia"/>
          <w:i/>
          <w:sz w:val="22"/>
          <w:lang w:val="en-US"/>
        </w:rPr>
        <w:t xml:space="preserve"> and FG32-4a</w:t>
      </w:r>
      <w:r w:rsidR="00807B38" w:rsidRPr="004C14F2">
        <w:rPr>
          <w:rFonts w:eastAsiaTheme="minorEastAsia"/>
          <w:i/>
          <w:sz w:val="22"/>
          <w:lang w:val="en-US"/>
        </w:rPr>
        <w:t>.</w:t>
      </w:r>
    </w:p>
    <w:p w14:paraId="3B97B91D" w14:textId="1C6C9639" w:rsidR="00EB0E88" w:rsidRDefault="00EB0E88" w:rsidP="00EB0E88">
      <w:pPr>
        <w:snapToGrid w:val="0"/>
        <w:spacing w:beforeLines="50" w:before="120" w:afterLines="50" w:after="120"/>
        <w:jc w:val="both"/>
        <w:rPr>
          <w:rFonts w:eastAsiaTheme="minorEastAsia"/>
          <w:sz w:val="22"/>
          <w:szCs w:val="22"/>
          <w:lang w:val="en-US"/>
        </w:rPr>
      </w:pPr>
    </w:p>
    <w:p w14:paraId="0CCBD25D" w14:textId="77777777" w:rsidR="002621AD" w:rsidRDefault="002621AD" w:rsidP="00EB0E88">
      <w:pPr>
        <w:snapToGrid w:val="0"/>
        <w:spacing w:beforeLines="50" w:before="120" w:afterLines="50" w:after="120"/>
        <w:jc w:val="both"/>
        <w:rPr>
          <w:rFonts w:eastAsiaTheme="minorEastAsia"/>
          <w:sz w:val="22"/>
          <w:szCs w:val="22"/>
          <w:lang w:val="en-US"/>
        </w:rPr>
      </w:pPr>
    </w:p>
    <w:p w14:paraId="78E1ADAE" w14:textId="158B71B2" w:rsidR="00FA137E" w:rsidRPr="004C14F2" w:rsidRDefault="006A3DB5" w:rsidP="00FA137E">
      <w:pPr>
        <w:pStyle w:val="1"/>
        <w:numPr>
          <w:ilvl w:val="1"/>
          <w:numId w:val="6"/>
        </w:numPr>
        <w:spacing w:after="120"/>
        <w:jc w:val="both"/>
        <w:rPr>
          <w:rFonts w:eastAsia="DengXian"/>
          <w:b/>
          <w:lang w:val="en-US" w:eastAsia="zh-CN"/>
        </w:rPr>
      </w:pPr>
      <w:r w:rsidRPr="004C14F2">
        <w:rPr>
          <w:rFonts w:eastAsia="DengXian"/>
          <w:b/>
          <w:lang w:val="en-US" w:eastAsia="zh-CN"/>
        </w:rPr>
        <w:lastRenderedPageBreak/>
        <w:t>Inter-UE coordination</w:t>
      </w:r>
    </w:p>
    <w:p w14:paraId="25D0B1A1" w14:textId="506D7ECB" w:rsidR="00025F2E" w:rsidRPr="004C14F2" w:rsidRDefault="00173729" w:rsidP="00025F2E">
      <w:pPr>
        <w:pStyle w:val="1"/>
        <w:numPr>
          <w:ilvl w:val="2"/>
          <w:numId w:val="6"/>
        </w:numPr>
        <w:spacing w:after="120"/>
        <w:jc w:val="both"/>
        <w:rPr>
          <w:rFonts w:eastAsia="DengXian"/>
          <w:b/>
          <w:sz w:val="24"/>
          <w:szCs w:val="18"/>
          <w:lang w:val="en-US" w:eastAsia="zh-CN"/>
        </w:rPr>
      </w:pPr>
      <w:r w:rsidRPr="004C14F2">
        <w:rPr>
          <w:rFonts w:eastAsia="DengXian"/>
          <w:b/>
          <w:sz w:val="24"/>
          <w:szCs w:val="18"/>
          <w:lang w:val="en-US" w:eastAsia="zh-CN"/>
        </w:rPr>
        <w:t>32-5a</w:t>
      </w:r>
      <w:r w:rsidR="00A36B9B" w:rsidRPr="004C14F2">
        <w:rPr>
          <w:rFonts w:eastAsia="DengXian"/>
          <w:b/>
          <w:sz w:val="24"/>
          <w:szCs w:val="18"/>
          <w:lang w:val="en-US" w:eastAsia="zh-CN"/>
        </w:rPr>
        <w:t>-1</w:t>
      </w:r>
    </w:p>
    <w:tbl>
      <w:tblPr>
        <w:tblW w:w="14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524"/>
        <w:gridCol w:w="1084"/>
        <w:gridCol w:w="2891"/>
        <w:gridCol w:w="686"/>
        <w:gridCol w:w="669"/>
        <w:gridCol w:w="591"/>
        <w:gridCol w:w="1814"/>
        <w:gridCol w:w="510"/>
        <w:gridCol w:w="397"/>
        <w:gridCol w:w="397"/>
        <w:gridCol w:w="397"/>
        <w:gridCol w:w="2154"/>
        <w:gridCol w:w="1044"/>
      </w:tblGrid>
      <w:tr w:rsidR="00AA21E5" w14:paraId="7528C692" w14:textId="77777777" w:rsidTr="00AA21E5">
        <w:trPr>
          <w:trHeight w:val="20"/>
        </w:trPr>
        <w:tc>
          <w:tcPr>
            <w:tcW w:w="1219" w:type="dxa"/>
            <w:tcBorders>
              <w:top w:val="single" w:sz="4" w:space="0" w:color="auto"/>
              <w:left w:val="single" w:sz="4" w:space="0" w:color="auto"/>
              <w:bottom w:val="single" w:sz="4" w:space="0" w:color="auto"/>
              <w:right w:val="single" w:sz="4" w:space="0" w:color="auto"/>
            </w:tcBorders>
            <w:shd w:val="clear" w:color="auto" w:fill="auto"/>
          </w:tcPr>
          <w:p w14:paraId="07387D20" w14:textId="77777777" w:rsidR="007015B2" w:rsidRPr="007015B2" w:rsidRDefault="007015B2" w:rsidP="007015B2">
            <w:pPr>
              <w:rPr>
                <w:rFonts w:asciiTheme="majorHAnsi" w:eastAsia="SimSun" w:hAnsiTheme="majorHAnsi" w:cstheme="majorHAnsi"/>
                <w:sz w:val="16"/>
                <w:szCs w:val="16"/>
                <w:lang w:val="en-US"/>
              </w:rPr>
            </w:pPr>
            <w:bookmarkStart w:id="9" w:name="_Hlk110886081"/>
            <w:r w:rsidRPr="007015B2">
              <w:rPr>
                <w:rFonts w:asciiTheme="majorHAnsi" w:eastAsia="SimSun" w:hAnsiTheme="majorHAnsi" w:cstheme="majorHAnsi"/>
                <w:sz w:val="16"/>
                <w:szCs w:val="16"/>
                <w:lang w:val="en-US"/>
              </w:rPr>
              <w:t>32. NR_SL_enh</w:t>
            </w:r>
          </w:p>
        </w:tc>
        <w:tc>
          <w:tcPr>
            <w:tcW w:w="524" w:type="dxa"/>
            <w:tcBorders>
              <w:top w:val="single" w:sz="4" w:space="0" w:color="auto"/>
              <w:left w:val="single" w:sz="4" w:space="0" w:color="auto"/>
              <w:bottom w:val="single" w:sz="4" w:space="0" w:color="auto"/>
              <w:right w:val="single" w:sz="4" w:space="0" w:color="auto"/>
            </w:tcBorders>
            <w:shd w:val="clear" w:color="auto" w:fill="auto"/>
          </w:tcPr>
          <w:p w14:paraId="1D24DBAA" w14:textId="77777777" w:rsidR="007015B2" w:rsidRPr="007015B2" w:rsidRDefault="007015B2" w:rsidP="007015B2">
            <w:pPr>
              <w:rPr>
                <w:rFonts w:asciiTheme="majorHAnsi" w:eastAsia="SimSun" w:hAnsiTheme="majorHAnsi" w:cstheme="majorHAnsi"/>
                <w:sz w:val="16"/>
                <w:szCs w:val="16"/>
                <w:lang w:val="en-US"/>
              </w:rPr>
            </w:pPr>
            <w:r w:rsidRPr="007015B2">
              <w:rPr>
                <w:rFonts w:asciiTheme="majorHAnsi" w:eastAsia="SimSun" w:hAnsiTheme="majorHAnsi" w:cstheme="majorHAnsi"/>
                <w:sz w:val="16"/>
                <w:szCs w:val="16"/>
                <w:lang w:val="en-US"/>
              </w:rPr>
              <w:t>32-5a-1</w:t>
            </w: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2A0BD496" w14:textId="77777777" w:rsidR="007015B2" w:rsidRPr="007015B2" w:rsidRDefault="007015B2" w:rsidP="007015B2">
            <w:pPr>
              <w:rPr>
                <w:rFonts w:asciiTheme="majorHAnsi" w:eastAsia="SimSun" w:hAnsiTheme="majorHAnsi" w:cstheme="majorHAnsi"/>
                <w:sz w:val="16"/>
                <w:szCs w:val="16"/>
                <w:lang w:val="en-US" w:eastAsia="zh-CN"/>
              </w:rPr>
            </w:pPr>
            <w:r w:rsidRPr="007015B2">
              <w:rPr>
                <w:rFonts w:asciiTheme="majorHAnsi" w:eastAsia="SimSun" w:hAnsiTheme="majorHAnsi" w:cstheme="majorHAnsi"/>
                <w:sz w:val="16"/>
                <w:szCs w:val="16"/>
                <w:lang w:val="en-US" w:eastAsia="zh-CN"/>
              </w:rPr>
              <w:t>Transmitting Inter-UE coordination scheme 1 in NR sidelink mode 2</w:t>
            </w:r>
          </w:p>
        </w:tc>
        <w:tc>
          <w:tcPr>
            <w:tcW w:w="2891" w:type="dxa"/>
            <w:tcBorders>
              <w:top w:val="single" w:sz="4" w:space="0" w:color="auto"/>
              <w:left w:val="single" w:sz="4" w:space="0" w:color="auto"/>
              <w:bottom w:val="single" w:sz="4" w:space="0" w:color="auto"/>
              <w:right w:val="single" w:sz="4" w:space="0" w:color="auto"/>
            </w:tcBorders>
            <w:shd w:val="clear" w:color="auto" w:fill="auto"/>
          </w:tcPr>
          <w:p w14:paraId="22E75171" w14:textId="77777777" w:rsidR="007015B2" w:rsidRPr="007015B2" w:rsidRDefault="007015B2" w:rsidP="007015B2">
            <w:pPr>
              <w:rPr>
                <w:rFonts w:asciiTheme="majorHAnsi" w:hAnsiTheme="majorHAnsi" w:cstheme="majorHAnsi"/>
                <w:sz w:val="16"/>
                <w:szCs w:val="16"/>
                <w:lang w:val="en-US" w:eastAsia="ko-KR"/>
              </w:rPr>
            </w:pPr>
            <w:r w:rsidRPr="007015B2">
              <w:rPr>
                <w:rFonts w:asciiTheme="majorHAnsi" w:hAnsiTheme="majorHAnsi" w:cstheme="majorHAnsi"/>
                <w:sz w:val="16"/>
                <w:szCs w:val="16"/>
                <w:lang w:val="en-US" w:eastAsia="ko-KR"/>
              </w:rPr>
              <w:t>1) UE can transmit inter-UE coordination information of preferred resource set/non-preferred resource set in NR sidelink mode 2.</w:t>
            </w:r>
          </w:p>
          <w:p w14:paraId="1F2C1273" w14:textId="77777777" w:rsidR="007015B2" w:rsidRPr="007015B2" w:rsidRDefault="007015B2" w:rsidP="007015B2">
            <w:pPr>
              <w:rPr>
                <w:rFonts w:asciiTheme="majorHAnsi" w:hAnsiTheme="majorHAnsi" w:cstheme="majorHAnsi"/>
                <w:sz w:val="16"/>
                <w:szCs w:val="16"/>
                <w:lang w:val="en-US" w:eastAsia="ko-KR"/>
              </w:rPr>
            </w:pPr>
            <w:r w:rsidRPr="007015B2">
              <w:rPr>
                <w:rFonts w:asciiTheme="majorHAnsi" w:hAnsiTheme="majorHAnsi" w:cstheme="majorHAnsi"/>
                <w:sz w:val="16"/>
                <w:szCs w:val="16"/>
                <w:lang w:val="en-US" w:eastAsia="ko-KR"/>
              </w:rPr>
              <w:t>2) UE can receive an explicit request for inter-UE coordination information of both preferred resource set and non-preferred resource set.</w:t>
            </w:r>
          </w:p>
          <w:p w14:paraId="78CC9AAB" w14:textId="77777777" w:rsidR="007015B2" w:rsidRPr="007015B2" w:rsidRDefault="007015B2" w:rsidP="007015B2">
            <w:pPr>
              <w:rPr>
                <w:rFonts w:asciiTheme="majorHAnsi" w:hAnsiTheme="majorHAnsi" w:cstheme="majorHAnsi"/>
                <w:sz w:val="16"/>
                <w:szCs w:val="16"/>
                <w:lang w:val="en-US" w:eastAsia="ko-KR"/>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5C568A9B" w14:textId="77777777" w:rsidR="007015B2" w:rsidRPr="007015B2" w:rsidRDefault="007015B2" w:rsidP="007015B2">
            <w:pPr>
              <w:rPr>
                <w:rFonts w:asciiTheme="majorHAnsi" w:eastAsia="Malgun Gothic" w:hAnsiTheme="majorHAnsi" w:cstheme="majorHAnsi"/>
                <w:sz w:val="16"/>
                <w:szCs w:val="16"/>
                <w:highlight w:val="yellow"/>
                <w:lang w:val="en-US" w:eastAsia="ko-KR"/>
              </w:rPr>
            </w:pPr>
            <w:r w:rsidRPr="007015B2">
              <w:rPr>
                <w:rFonts w:asciiTheme="majorHAnsi" w:eastAsia="Malgun Gothic" w:hAnsiTheme="majorHAnsi" w:cstheme="majorHAnsi"/>
                <w:sz w:val="16"/>
                <w:szCs w:val="16"/>
                <w:highlight w:val="yellow"/>
                <w:lang w:val="en-US" w:eastAsia="ko-KR"/>
              </w:rPr>
              <w:t>[At least one of 32-5a-2 and 32-5a-3]</w:t>
            </w:r>
          </w:p>
        </w:tc>
        <w:tc>
          <w:tcPr>
            <w:tcW w:w="669" w:type="dxa"/>
            <w:tcBorders>
              <w:top w:val="single" w:sz="4" w:space="0" w:color="auto"/>
              <w:left w:val="single" w:sz="4" w:space="0" w:color="auto"/>
              <w:bottom w:val="single" w:sz="4" w:space="0" w:color="auto"/>
              <w:right w:val="single" w:sz="4" w:space="0" w:color="auto"/>
            </w:tcBorders>
            <w:shd w:val="clear" w:color="auto" w:fill="auto"/>
          </w:tcPr>
          <w:p w14:paraId="7F103924" w14:textId="77777777" w:rsidR="007015B2" w:rsidRPr="007015B2" w:rsidRDefault="007015B2" w:rsidP="007015B2">
            <w:pPr>
              <w:rPr>
                <w:rFonts w:asciiTheme="majorHAnsi" w:eastAsia="Malgun Gothic" w:hAnsiTheme="majorHAnsi" w:cstheme="majorHAnsi"/>
                <w:sz w:val="16"/>
                <w:szCs w:val="16"/>
                <w:lang w:val="en-US" w:eastAsia="ko-KR"/>
              </w:rPr>
            </w:pPr>
            <w:r w:rsidRPr="007015B2">
              <w:rPr>
                <w:rFonts w:asciiTheme="majorHAnsi" w:eastAsia="Malgun Gothic" w:hAnsiTheme="majorHAnsi" w:cstheme="majorHAnsi"/>
                <w:sz w:val="16"/>
                <w:szCs w:val="16"/>
                <w:lang w:val="en-US" w:eastAsia="ko-KR"/>
              </w:rPr>
              <w:t>Yes</w:t>
            </w:r>
          </w:p>
        </w:tc>
        <w:tc>
          <w:tcPr>
            <w:tcW w:w="591" w:type="dxa"/>
            <w:tcBorders>
              <w:top w:val="single" w:sz="4" w:space="0" w:color="auto"/>
              <w:left w:val="single" w:sz="4" w:space="0" w:color="auto"/>
              <w:bottom w:val="single" w:sz="4" w:space="0" w:color="auto"/>
              <w:right w:val="single" w:sz="4" w:space="0" w:color="auto"/>
            </w:tcBorders>
            <w:shd w:val="clear" w:color="auto" w:fill="auto"/>
          </w:tcPr>
          <w:p w14:paraId="2C6D1C4E" w14:textId="77777777" w:rsidR="007015B2" w:rsidRPr="007015B2" w:rsidRDefault="007015B2" w:rsidP="007015B2">
            <w:pPr>
              <w:rPr>
                <w:rFonts w:asciiTheme="majorHAnsi" w:eastAsia="Malgun Gothic" w:hAnsiTheme="majorHAnsi" w:cstheme="majorHAnsi"/>
                <w:sz w:val="16"/>
                <w:szCs w:val="16"/>
                <w:lang w:val="en-US" w:eastAsia="ko-KR"/>
              </w:rPr>
            </w:pPr>
            <w:r w:rsidRPr="007015B2">
              <w:rPr>
                <w:rFonts w:asciiTheme="majorHAnsi" w:eastAsia="Malgun Gothic" w:hAnsiTheme="majorHAnsi" w:cstheme="majorHAnsi"/>
                <w:sz w:val="16"/>
                <w:szCs w:val="16"/>
                <w:lang w:val="en-US" w:eastAsia="ko-KR"/>
              </w:rPr>
              <w:t>Yes</w:t>
            </w: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70E3AA7C" w14:textId="77777777" w:rsidR="007015B2" w:rsidRPr="007015B2" w:rsidRDefault="007015B2" w:rsidP="007015B2">
            <w:pPr>
              <w:rPr>
                <w:rFonts w:asciiTheme="majorHAnsi" w:eastAsia="Malgun Gothic" w:hAnsiTheme="majorHAnsi" w:cstheme="majorHAnsi"/>
                <w:sz w:val="16"/>
                <w:szCs w:val="16"/>
                <w:lang w:val="en-US" w:eastAsia="ko-KR"/>
              </w:rPr>
            </w:pPr>
            <w:r w:rsidRPr="007015B2">
              <w:rPr>
                <w:rFonts w:asciiTheme="majorHAnsi" w:eastAsia="Malgun Gothic" w:hAnsiTheme="majorHAnsi" w:cstheme="majorHAnsi"/>
                <w:sz w:val="16"/>
                <w:szCs w:val="16"/>
                <w:lang w:val="en-US" w:eastAsia="ko-KR"/>
              </w:rPr>
              <w:t>UE does not support transmitting inter-UE coordination scheme 1 in NR sidelink mode 2.</w:t>
            </w:r>
          </w:p>
          <w:p w14:paraId="69104231" w14:textId="77777777" w:rsidR="007015B2" w:rsidRPr="007015B2" w:rsidRDefault="007015B2" w:rsidP="007015B2">
            <w:pPr>
              <w:rPr>
                <w:rFonts w:asciiTheme="majorHAnsi" w:eastAsia="Malgun Gothic" w:hAnsiTheme="majorHAnsi" w:cstheme="majorHAnsi"/>
                <w:sz w:val="16"/>
                <w:szCs w:val="16"/>
                <w:lang w:val="en-US" w:eastAsia="ko-KR"/>
              </w:rPr>
            </w:pPr>
            <w:r w:rsidRPr="007015B2">
              <w:rPr>
                <w:rFonts w:asciiTheme="majorHAnsi" w:eastAsia="Malgun Gothic" w:hAnsiTheme="majorHAnsi" w:cstheme="majorHAnsi"/>
                <w:sz w:val="16"/>
                <w:szCs w:val="16"/>
                <w:lang w:val="en-US" w:eastAsia="ko-KR"/>
              </w:rPr>
              <w:t>UE cannot receive an explicit request for inter-UE coordination information</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2FC8486A" w14:textId="77777777" w:rsidR="007015B2" w:rsidRPr="007015B2" w:rsidRDefault="007015B2" w:rsidP="007015B2">
            <w:pPr>
              <w:rPr>
                <w:rFonts w:asciiTheme="majorHAnsi" w:eastAsia="SimSun" w:hAnsiTheme="majorHAnsi" w:cstheme="majorHAnsi"/>
                <w:sz w:val="16"/>
                <w:szCs w:val="16"/>
                <w:lang w:val="en-US"/>
              </w:rPr>
            </w:pPr>
            <w:r w:rsidRPr="007015B2">
              <w:rPr>
                <w:rFonts w:asciiTheme="majorHAnsi" w:eastAsia="SimSun" w:hAnsiTheme="majorHAnsi" w:cstheme="majorHAnsi"/>
                <w:sz w:val="16"/>
                <w:szCs w:val="16"/>
                <w:lang w:val="en-US"/>
              </w:rPr>
              <w:t>Per FS</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18ED297" w14:textId="77777777" w:rsidR="007015B2" w:rsidRPr="007015B2" w:rsidRDefault="007015B2" w:rsidP="007015B2">
            <w:pPr>
              <w:rPr>
                <w:rFonts w:asciiTheme="majorHAnsi" w:eastAsia="SimSun" w:hAnsiTheme="majorHAnsi" w:cstheme="majorHAnsi"/>
                <w:color w:val="000000"/>
                <w:sz w:val="16"/>
                <w:szCs w:val="16"/>
                <w:lang w:val="en-US" w:eastAsia="en-US"/>
              </w:rPr>
            </w:pPr>
            <w:r w:rsidRPr="007015B2">
              <w:rPr>
                <w:rFonts w:asciiTheme="majorHAnsi" w:eastAsia="SimSun" w:hAnsiTheme="majorHAnsi" w:cstheme="majorHAnsi"/>
                <w:color w:val="000000"/>
                <w:sz w:val="16"/>
                <w:szCs w:val="16"/>
                <w:lang w:val="en-US" w:eastAsia="en-US"/>
              </w:rPr>
              <w:t>N.A.</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F31BAA7" w14:textId="77777777" w:rsidR="007015B2" w:rsidRPr="007015B2" w:rsidRDefault="007015B2" w:rsidP="007015B2">
            <w:pPr>
              <w:rPr>
                <w:rFonts w:asciiTheme="majorHAnsi" w:eastAsia="SimSun" w:hAnsiTheme="majorHAnsi" w:cstheme="majorHAnsi"/>
                <w:color w:val="000000"/>
                <w:sz w:val="16"/>
                <w:szCs w:val="16"/>
                <w:lang w:val="en-US" w:eastAsia="en-US"/>
              </w:rPr>
            </w:pPr>
            <w:r w:rsidRPr="007015B2">
              <w:rPr>
                <w:rFonts w:asciiTheme="majorHAnsi" w:eastAsia="SimSun" w:hAnsiTheme="majorHAnsi" w:cstheme="majorHAnsi"/>
                <w:color w:val="000000"/>
                <w:sz w:val="16"/>
                <w:szCs w:val="16"/>
                <w:lang w:val="en-US" w:eastAsia="en-US"/>
              </w:rPr>
              <w:t>N.A.</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1D283AA" w14:textId="77777777" w:rsidR="007015B2" w:rsidRPr="007015B2" w:rsidRDefault="007015B2" w:rsidP="007015B2">
            <w:pPr>
              <w:rPr>
                <w:rFonts w:asciiTheme="majorHAnsi" w:eastAsia="SimSun" w:hAnsiTheme="majorHAnsi" w:cstheme="majorHAnsi"/>
                <w:color w:val="000000"/>
                <w:sz w:val="16"/>
                <w:szCs w:val="16"/>
                <w:lang w:val="en-US" w:eastAsia="en-US"/>
              </w:rPr>
            </w:pPr>
            <w:r w:rsidRPr="007015B2">
              <w:rPr>
                <w:rFonts w:asciiTheme="majorHAnsi" w:eastAsia="SimSun" w:hAnsiTheme="majorHAnsi" w:cstheme="majorHAnsi"/>
                <w:color w:val="000000"/>
                <w:sz w:val="16"/>
                <w:szCs w:val="16"/>
                <w:lang w:val="en-US" w:eastAsia="en-US"/>
              </w:rPr>
              <w:t>N.A.</w:t>
            </w:r>
          </w:p>
        </w:tc>
        <w:tc>
          <w:tcPr>
            <w:tcW w:w="2154" w:type="dxa"/>
            <w:tcBorders>
              <w:top w:val="single" w:sz="4" w:space="0" w:color="auto"/>
              <w:left w:val="single" w:sz="4" w:space="0" w:color="auto"/>
              <w:bottom w:val="single" w:sz="4" w:space="0" w:color="auto"/>
              <w:right w:val="single" w:sz="4" w:space="0" w:color="auto"/>
            </w:tcBorders>
            <w:shd w:val="clear" w:color="auto" w:fill="auto"/>
          </w:tcPr>
          <w:p w14:paraId="4411F948" w14:textId="77777777" w:rsidR="007015B2" w:rsidRPr="007015B2" w:rsidRDefault="007015B2" w:rsidP="007015B2">
            <w:pPr>
              <w:rPr>
                <w:rFonts w:asciiTheme="majorHAnsi" w:eastAsia="SimSun" w:hAnsiTheme="majorHAnsi" w:cstheme="majorHAnsi"/>
                <w:sz w:val="16"/>
                <w:szCs w:val="16"/>
                <w:lang w:val="en-US" w:eastAsia="en-US"/>
              </w:rPr>
            </w:pPr>
            <w:r w:rsidRPr="007015B2">
              <w:rPr>
                <w:rFonts w:asciiTheme="majorHAnsi" w:eastAsia="SimSun" w:hAnsiTheme="majorHAnsi" w:cstheme="majorHAnsi"/>
                <w:sz w:val="16"/>
                <w:szCs w:val="16"/>
                <w:lang w:val="en-US" w:eastAsia="en-US"/>
              </w:rPr>
              <w:t>Note: configuration by NR Uu is not required to be supported in a band indicated with only the PC5 interface in 38.101-1 Table 5.2E.1-1” in FG 32-5a-1/32-5a-2/32-5a-3/32-5b-1/32-5b-2</w:t>
            </w: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009527E9" w14:textId="77777777" w:rsidR="007015B2" w:rsidRPr="007015B2" w:rsidRDefault="007015B2" w:rsidP="007015B2">
            <w:pPr>
              <w:rPr>
                <w:rFonts w:asciiTheme="majorHAnsi" w:eastAsia="SimSun" w:hAnsiTheme="majorHAnsi" w:cstheme="majorHAnsi"/>
                <w:sz w:val="16"/>
                <w:szCs w:val="16"/>
                <w:lang w:val="en-US" w:eastAsia="en-US"/>
              </w:rPr>
            </w:pPr>
            <w:r w:rsidRPr="007015B2">
              <w:rPr>
                <w:rFonts w:asciiTheme="majorHAnsi" w:eastAsia="SimSun" w:hAnsiTheme="majorHAnsi" w:cstheme="majorHAnsi"/>
                <w:sz w:val="16"/>
                <w:szCs w:val="16"/>
                <w:lang w:val="en-US" w:eastAsia="en-US"/>
              </w:rPr>
              <w:t>Optional with capability signalling.</w:t>
            </w:r>
          </w:p>
        </w:tc>
      </w:tr>
    </w:tbl>
    <w:bookmarkEnd w:id="9"/>
    <w:p w14:paraId="12937228" w14:textId="77777777" w:rsidR="00B27044" w:rsidRPr="004C14F2" w:rsidRDefault="00B27044" w:rsidP="00B27044">
      <w:pPr>
        <w:pStyle w:val="afe"/>
        <w:numPr>
          <w:ilvl w:val="0"/>
          <w:numId w:val="22"/>
        </w:numPr>
        <w:snapToGrid w:val="0"/>
        <w:spacing w:beforeLines="50" w:before="120" w:afterLines="50" w:after="120"/>
        <w:ind w:leftChars="0"/>
        <w:jc w:val="both"/>
        <w:rPr>
          <w:rFonts w:eastAsiaTheme="minorEastAsia"/>
          <w:b/>
          <w:bCs/>
          <w:sz w:val="22"/>
          <w:szCs w:val="22"/>
          <w:lang w:val="en-US"/>
        </w:rPr>
      </w:pPr>
      <w:r w:rsidRPr="004C14F2">
        <w:rPr>
          <w:rFonts w:eastAsiaTheme="minorEastAsia"/>
          <w:b/>
          <w:bCs/>
          <w:sz w:val="22"/>
          <w:szCs w:val="22"/>
          <w:lang w:val="en-US"/>
        </w:rPr>
        <w:t>Pre-requisite</w:t>
      </w:r>
    </w:p>
    <w:p w14:paraId="545C36D3" w14:textId="77777777" w:rsidR="008A02E9" w:rsidRDefault="00C2120F" w:rsidP="009F2080">
      <w:pPr>
        <w:spacing w:beforeLines="50" w:before="120" w:afterLines="50" w:after="120"/>
        <w:jc w:val="both"/>
        <w:rPr>
          <w:rFonts w:eastAsiaTheme="minorEastAsia"/>
          <w:sz w:val="22"/>
          <w:lang w:val="en-US"/>
        </w:rPr>
      </w:pPr>
      <w:r w:rsidRPr="004C14F2">
        <w:rPr>
          <w:rFonts w:eastAsiaTheme="minorEastAsia"/>
          <w:sz w:val="22"/>
          <w:lang w:val="en-US"/>
        </w:rPr>
        <w:t>On whether RX capability is pre-requisite of TX capability, we believe that the way agreed for IUC scheme 2 capability should be applied to also scheme 1. Therefore, the current pre-requisite in FG 32-5a-1 should be maintained.</w:t>
      </w:r>
      <w:r w:rsidR="004C14F2">
        <w:rPr>
          <w:rFonts w:eastAsiaTheme="minorEastAsia"/>
          <w:sz w:val="22"/>
          <w:lang w:val="en-US"/>
        </w:rPr>
        <w:t xml:space="preserve"> </w:t>
      </w:r>
    </w:p>
    <w:p w14:paraId="70653387" w14:textId="15CB8527" w:rsidR="004C14F2" w:rsidRPr="004C14F2" w:rsidRDefault="0027035B" w:rsidP="009F2080">
      <w:pPr>
        <w:spacing w:beforeLines="50" w:before="120" w:afterLines="50" w:after="120"/>
        <w:jc w:val="both"/>
        <w:rPr>
          <w:rFonts w:eastAsiaTheme="minorEastAsia"/>
          <w:sz w:val="22"/>
          <w:lang w:val="en-US"/>
        </w:rPr>
      </w:pPr>
      <w:r>
        <w:rPr>
          <w:rFonts w:eastAsiaTheme="minorEastAsia"/>
          <w:sz w:val="22"/>
          <w:lang w:val="en-US"/>
        </w:rPr>
        <w:t>(</w:t>
      </w:r>
      <w:r w:rsidR="008A02E9">
        <w:rPr>
          <w:rFonts w:eastAsiaTheme="minorEastAsia"/>
          <w:sz w:val="22"/>
          <w:lang w:val="en-US"/>
        </w:rPr>
        <w:t xml:space="preserve">If the above </w:t>
      </w:r>
      <w:r>
        <w:rPr>
          <w:rFonts w:eastAsiaTheme="minorEastAsia"/>
          <w:sz w:val="22"/>
          <w:lang w:val="en-US"/>
        </w:rPr>
        <w:t>is agreed,)</w:t>
      </w:r>
      <w:r w:rsidR="008A02E9">
        <w:rPr>
          <w:rFonts w:eastAsiaTheme="minorEastAsia"/>
          <w:sz w:val="22"/>
          <w:lang w:val="en-US"/>
        </w:rPr>
        <w:t xml:space="preserve"> </w:t>
      </w:r>
      <w:r w:rsidR="004C14F2">
        <w:rPr>
          <w:rFonts w:eastAsiaTheme="minorEastAsia"/>
          <w:sz w:val="22"/>
          <w:lang w:val="en-US"/>
        </w:rPr>
        <w:t xml:space="preserve">Regarding </w:t>
      </w:r>
      <w:r w:rsidR="004C14F2" w:rsidRPr="004C14F2">
        <w:rPr>
          <w:rFonts w:eastAsiaTheme="minorEastAsia"/>
          <w:sz w:val="22"/>
          <w:lang w:val="en-US"/>
        </w:rPr>
        <w:t xml:space="preserve">PSCCH/PSSCH </w:t>
      </w:r>
      <w:r w:rsidR="004C14F2">
        <w:rPr>
          <w:rFonts w:eastAsiaTheme="minorEastAsia"/>
          <w:sz w:val="22"/>
          <w:lang w:val="en-US"/>
        </w:rPr>
        <w:t xml:space="preserve">transmission and </w:t>
      </w:r>
      <w:r w:rsidR="004C14F2" w:rsidRPr="004C14F2">
        <w:rPr>
          <w:rFonts w:eastAsiaTheme="minorEastAsia"/>
          <w:sz w:val="22"/>
          <w:lang w:val="en-US"/>
        </w:rPr>
        <w:t>reception</w:t>
      </w:r>
      <w:r w:rsidR="004C14F2">
        <w:rPr>
          <w:rFonts w:eastAsiaTheme="minorEastAsia"/>
          <w:sz w:val="22"/>
          <w:lang w:val="en-US"/>
        </w:rPr>
        <w:t>, which is necessary for this FG, corresponding FGs should be included as pre-requisite in FGs 32-5a-2/32-5a-3.</w:t>
      </w:r>
    </w:p>
    <w:p w14:paraId="4402D22B" w14:textId="5882016F" w:rsidR="00BC7F2A" w:rsidRPr="004C14F2" w:rsidRDefault="00BC7F2A" w:rsidP="00BC7F2A">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 xml:space="preserve">Proposal </w:t>
      </w:r>
      <w:r w:rsidR="00E134E3">
        <w:rPr>
          <w:rFonts w:eastAsiaTheme="minorEastAsia"/>
          <w:b/>
          <w:sz w:val="22"/>
          <w:u w:val="single"/>
          <w:lang w:val="en-US"/>
        </w:rPr>
        <w:t>4</w:t>
      </w:r>
      <w:r w:rsidRPr="004C14F2">
        <w:rPr>
          <w:rFonts w:eastAsiaTheme="minorEastAsia"/>
          <w:b/>
          <w:sz w:val="22"/>
          <w:u w:val="single"/>
          <w:lang w:val="en-US"/>
        </w:rPr>
        <w:t>:</w:t>
      </w:r>
    </w:p>
    <w:p w14:paraId="529CBD68" w14:textId="1D685228" w:rsidR="006F4F40" w:rsidRPr="004C14F2" w:rsidRDefault="006F4F40" w:rsidP="009F2080">
      <w:pPr>
        <w:numPr>
          <w:ilvl w:val="0"/>
          <w:numId w:val="13"/>
        </w:numPr>
        <w:spacing w:beforeLines="50" w:before="120" w:afterLines="50" w:after="120"/>
        <w:jc w:val="both"/>
        <w:rPr>
          <w:rFonts w:eastAsiaTheme="minorEastAsia"/>
          <w:i/>
          <w:sz w:val="22"/>
          <w:lang w:val="en-US"/>
        </w:rPr>
      </w:pPr>
      <w:r>
        <w:rPr>
          <w:rFonts w:eastAsiaTheme="minorEastAsia"/>
          <w:i/>
          <w:sz w:val="22"/>
          <w:lang w:val="en-US"/>
        </w:rPr>
        <w:t>For prerequisite of FG</w:t>
      </w:r>
      <w:r w:rsidRPr="004C14F2">
        <w:rPr>
          <w:rFonts w:eastAsiaTheme="minorEastAsia"/>
          <w:i/>
          <w:sz w:val="22"/>
          <w:lang w:val="en-US"/>
        </w:rPr>
        <w:t>32-5a-1</w:t>
      </w:r>
      <w:r>
        <w:rPr>
          <w:rFonts w:eastAsiaTheme="minorEastAsia"/>
          <w:i/>
          <w:sz w:val="22"/>
          <w:lang w:val="en-US"/>
        </w:rPr>
        <w:t>, remove the brackets from ‘</w:t>
      </w:r>
      <w:r w:rsidRPr="006F4F40">
        <w:rPr>
          <w:rFonts w:eastAsiaTheme="minorEastAsia"/>
          <w:i/>
          <w:sz w:val="22"/>
          <w:lang w:val="en-US"/>
        </w:rPr>
        <w:t>[At least one of 32-5a-2 and 32-5a-3]</w:t>
      </w:r>
      <w:r>
        <w:rPr>
          <w:rFonts w:eastAsiaTheme="minorEastAsia"/>
          <w:i/>
          <w:sz w:val="22"/>
          <w:lang w:val="en-US"/>
        </w:rPr>
        <w:t>’.</w:t>
      </w:r>
    </w:p>
    <w:p w14:paraId="6DFA5FC7" w14:textId="22EAFA44" w:rsidR="00B27044" w:rsidRDefault="00B27044" w:rsidP="009F2080">
      <w:pPr>
        <w:spacing w:beforeLines="50" w:before="120" w:afterLines="50" w:after="120"/>
        <w:jc w:val="both"/>
        <w:rPr>
          <w:rFonts w:eastAsiaTheme="minorEastAsia"/>
          <w:sz w:val="22"/>
          <w:lang w:val="en-US"/>
        </w:rPr>
      </w:pPr>
    </w:p>
    <w:p w14:paraId="2B8FBD99" w14:textId="77777777" w:rsidR="008D0B97" w:rsidRPr="004C14F2" w:rsidRDefault="008D0B97" w:rsidP="009F2080">
      <w:pPr>
        <w:spacing w:beforeLines="50" w:before="120" w:afterLines="50" w:after="120"/>
        <w:jc w:val="both"/>
        <w:rPr>
          <w:rFonts w:eastAsiaTheme="minorEastAsia"/>
          <w:sz w:val="22"/>
          <w:lang w:val="en-US"/>
        </w:rPr>
      </w:pPr>
    </w:p>
    <w:p w14:paraId="2F1CD61C" w14:textId="2393D970" w:rsidR="00803FE8" w:rsidRDefault="00803FE8" w:rsidP="00803FE8">
      <w:pPr>
        <w:pStyle w:val="1"/>
        <w:numPr>
          <w:ilvl w:val="2"/>
          <w:numId w:val="6"/>
        </w:numPr>
        <w:spacing w:after="120"/>
        <w:jc w:val="both"/>
        <w:rPr>
          <w:rFonts w:eastAsia="DengXian"/>
          <w:b/>
          <w:sz w:val="24"/>
          <w:szCs w:val="18"/>
          <w:lang w:val="en-US" w:eastAsia="zh-CN"/>
        </w:rPr>
      </w:pPr>
      <w:r w:rsidRPr="004C14F2">
        <w:rPr>
          <w:rFonts w:eastAsia="DengXian"/>
          <w:b/>
          <w:sz w:val="24"/>
          <w:szCs w:val="18"/>
          <w:lang w:val="en-US" w:eastAsia="zh-CN"/>
        </w:rPr>
        <w:t>32-5a-</w:t>
      </w:r>
      <w:r>
        <w:rPr>
          <w:rFonts w:eastAsia="DengXian"/>
          <w:b/>
          <w:sz w:val="24"/>
          <w:szCs w:val="18"/>
          <w:lang w:val="en-US" w:eastAsia="zh-CN"/>
        </w:rPr>
        <w:t>2</w:t>
      </w:r>
      <w:r w:rsidR="008D0B97">
        <w:rPr>
          <w:rFonts w:eastAsia="DengXian"/>
          <w:b/>
          <w:sz w:val="24"/>
          <w:szCs w:val="18"/>
          <w:lang w:val="en-US" w:eastAsia="zh-CN"/>
        </w:rPr>
        <w:t>/32-5a-3</w:t>
      </w:r>
    </w:p>
    <w:tbl>
      <w:tblPr>
        <w:tblW w:w="14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524"/>
        <w:gridCol w:w="1084"/>
        <w:gridCol w:w="2891"/>
        <w:gridCol w:w="686"/>
        <w:gridCol w:w="669"/>
        <w:gridCol w:w="591"/>
        <w:gridCol w:w="1531"/>
        <w:gridCol w:w="510"/>
        <w:gridCol w:w="611"/>
        <w:gridCol w:w="611"/>
        <w:gridCol w:w="611"/>
        <w:gridCol w:w="1757"/>
        <w:gridCol w:w="1044"/>
      </w:tblGrid>
      <w:tr w:rsidR="00F36958" w14:paraId="3ECF2A46" w14:textId="77777777" w:rsidTr="00F36958">
        <w:trPr>
          <w:trHeight w:val="20"/>
        </w:trPr>
        <w:tc>
          <w:tcPr>
            <w:tcW w:w="1219" w:type="dxa"/>
            <w:tcBorders>
              <w:top w:val="single" w:sz="4" w:space="0" w:color="auto"/>
              <w:left w:val="single" w:sz="4" w:space="0" w:color="auto"/>
              <w:bottom w:val="single" w:sz="4" w:space="0" w:color="auto"/>
              <w:right w:val="single" w:sz="4" w:space="0" w:color="auto"/>
            </w:tcBorders>
            <w:shd w:val="clear" w:color="auto" w:fill="auto"/>
          </w:tcPr>
          <w:p w14:paraId="75D4EF7C" w14:textId="77777777" w:rsidR="00F36958" w:rsidRPr="00803FE8" w:rsidRDefault="00F36958" w:rsidP="0075438F">
            <w:pPr>
              <w:rPr>
                <w:rFonts w:asciiTheme="majorHAnsi" w:eastAsia="SimSun" w:hAnsiTheme="majorHAnsi" w:cstheme="majorHAnsi"/>
                <w:sz w:val="16"/>
                <w:szCs w:val="16"/>
                <w:lang w:val="en-US"/>
              </w:rPr>
            </w:pPr>
            <w:r w:rsidRPr="00803FE8">
              <w:rPr>
                <w:rFonts w:asciiTheme="majorHAnsi" w:eastAsia="SimSun" w:hAnsiTheme="majorHAnsi" w:cstheme="majorHAnsi"/>
                <w:sz w:val="16"/>
                <w:szCs w:val="16"/>
                <w:lang w:val="en-US"/>
              </w:rPr>
              <w:t>32. NR_SL_enh</w:t>
            </w:r>
          </w:p>
        </w:tc>
        <w:tc>
          <w:tcPr>
            <w:tcW w:w="524" w:type="dxa"/>
            <w:tcBorders>
              <w:top w:val="single" w:sz="4" w:space="0" w:color="auto"/>
              <w:left w:val="single" w:sz="4" w:space="0" w:color="auto"/>
              <w:bottom w:val="single" w:sz="4" w:space="0" w:color="auto"/>
              <w:right w:val="single" w:sz="4" w:space="0" w:color="auto"/>
            </w:tcBorders>
            <w:shd w:val="clear" w:color="auto" w:fill="auto"/>
          </w:tcPr>
          <w:p w14:paraId="04F46901" w14:textId="77777777" w:rsidR="00F36958" w:rsidRPr="00803FE8" w:rsidRDefault="00F36958" w:rsidP="0075438F">
            <w:pPr>
              <w:rPr>
                <w:rFonts w:asciiTheme="majorHAnsi" w:eastAsia="SimSun" w:hAnsiTheme="majorHAnsi" w:cstheme="majorHAnsi"/>
                <w:sz w:val="16"/>
                <w:szCs w:val="16"/>
                <w:lang w:val="en-US"/>
              </w:rPr>
            </w:pPr>
            <w:r w:rsidRPr="00803FE8">
              <w:rPr>
                <w:rFonts w:asciiTheme="majorHAnsi" w:eastAsia="SimSun" w:hAnsiTheme="majorHAnsi" w:cstheme="majorHAnsi"/>
                <w:sz w:val="16"/>
                <w:szCs w:val="16"/>
                <w:lang w:val="en-US"/>
              </w:rPr>
              <w:t>32-5a-2</w:t>
            </w: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2F6CEFB4" w14:textId="77777777" w:rsidR="00F36958" w:rsidRPr="00803FE8" w:rsidRDefault="00F36958" w:rsidP="0075438F">
            <w:pPr>
              <w:rPr>
                <w:rFonts w:asciiTheme="majorHAnsi" w:eastAsia="SimSun" w:hAnsiTheme="majorHAnsi" w:cstheme="majorHAnsi"/>
                <w:sz w:val="16"/>
                <w:szCs w:val="16"/>
                <w:lang w:val="en-US" w:eastAsia="zh-CN"/>
              </w:rPr>
            </w:pPr>
            <w:r w:rsidRPr="00803FE8">
              <w:rPr>
                <w:rFonts w:asciiTheme="majorHAnsi" w:eastAsia="SimSun" w:hAnsiTheme="majorHAnsi" w:cstheme="majorHAnsi"/>
                <w:sz w:val="16"/>
                <w:szCs w:val="16"/>
                <w:lang w:val="en-US" w:eastAsia="zh-CN"/>
              </w:rPr>
              <w:t>Receiving Inter-UE coordination information of preferred resource set in NR sidelink mode 2</w:t>
            </w:r>
          </w:p>
        </w:tc>
        <w:tc>
          <w:tcPr>
            <w:tcW w:w="2891" w:type="dxa"/>
            <w:tcBorders>
              <w:top w:val="single" w:sz="4" w:space="0" w:color="auto"/>
              <w:left w:val="single" w:sz="4" w:space="0" w:color="auto"/>
              <w:bottom w:val="single" w:sz="4" w:space="0" w:color="auto"/>
              <w:right w:val="single" w:sz="4" w:space="0" w:color="auto"/>
            </w:tcBorders>
            <w:shd w:val="clear" w:color="auto" w:fill="auto"/>
          </w:tcPr>
          <w:p w14:paraId="0134A9E8" w14:textId="77777777" w:rsidR="00F36958" w:rsidRPr="00803FE8" w:rsidRDefault="00F36958" w:rsidP="0075438F">
            <w:pPr>
              <w:rPr>
                <w:rFonts w:asciiTheme="majorHAnsi" w:hAnsiTheme="majorHAnsi" w:cstheme="majorHAnsi"/>
                <w:sz w:val="16"/>
                <w:szCs w:val="16"/>
                <w:lang w:val="en-US" w:eastAsia="ko-KR"/>
              </w:rPr>
            </w:pPr>
            <w:r w:rsidRPr="00803FE8">
              <w:rPr>
                <w:rFonts w:asciiTheme="majorHAnsi" w:hAnsiTheme="majorHAnsi" w:cstheme="majorHAnsi"/>
                <w:sz w:val="16"/>
                <w:szCs w:val="16"/>
                <w:lang w:val="en-US" w:eastAsia="ko-KR"/>
              </w:rPr>
              <w:t>1) UE can receive inter-UE coordination information of preferred resource set and use the received information in its own resource (re-)selection in NR sidelink mode 2.</w:t>
            </w:r>
          </w:p>
          <w:p w14:paraId="5C66D0C4" w14:textId="77777777" w:rsidR="00F36958" w:rsidRPr="00803FE8" w:rsidRDefault="00F36958" w:rsidP="0075438F">
            <w:pPr>
              <w:rPr>
                <w:rFonts w:asciiTheme="majorHAnsi" w:hAnsiTheme="majorHAnsi" w:cstheme="majorHAnsi"/>
                <w:sz w:val="16"/>
                <w:szCs w:val="16"/>
                <w:lang w:val="en-US" w:eastAsia="ko-KR"/>
              </w:rPr>
            </w:pPr>
            <w:r w:rsidRPr="00803FE8">
              <w:rPr>
                <w:rFonts w:asciiTheme="majorHAnsi" w:hAnsiTheme="majorHAnsi" w:cstheme="majorHAnsi"/>
                <w:sz w:val="16"/>
                <w:szCs w:val="16"/>
                <w:lang w:val="en-US" w:eastAsia="ko-KR"/>
              </w:rPr>
              <w:t>2) UE can transmit an explicit request for inter-UE coordination information of preferred resource set only.</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6F63E4D7" w14:textId="77777777" w:rsidR="00F36958" w:rsidRPr="00803FE8" w:rsidRDefault="00F36958" w:rsidP="0075438F">
            <w:pPr>
              <w:rPr>
                <w:rFonts w:asciiTheme="majorHAnsi" w:eastAsia="Malgun Gothic" w:hAnsiTheme="majorHAnsi" w:cstheme="majorHAnsi"/>
                <w:sz w:val="16"/>
                <w:szCs w:val="16"/>
                <w:highlight w:val="yellow"/>
                <w:lang w:val="en-US" w:eastAsia="ko-KR"/>
              </w:rPr>
            </w:pPr>
            <w:r w:rsidRPr="00803FE8">
              <w:rPr>
                <w:rFonts w:asciiTheme="majorHAnsi" w:eastAsia="Malgun Gothic" w:hAnsiTheme="majorHAnsi" w:cstheme="majorHAnsi"/>
                <w:sz w:val="16"/>
                <w:szCs w:val="16"/>
                <w:highlight w:val="yellow"/>
                <w:lang w:val="en-US" w:eastAsia="ko-KR"/>
              </w:rPr>
              <w:t>[TBD]</w:t>
            </w:r>
          </w:p>
        </w:tc>
        <w:tc>
          <w:tcPr>
            <w:tcW w:w="669" w:type="dxa"/>
            <w:tcBorders>
              <w:top w:val="single" w:sz="4" w:space="0" w:color="auto"/>
              <w:left w:val="single" w:sz="4" w:space="0" w:color="auto"/>
              <w:bottom w:val="single" w:sz="4" w:space="0" w:color="auto"/>
              <w:right w:val="single" w:sz="4" w:space="0" w:color="auto"/>
            </w:tcBorders>
            <w:shd w:val="clear" w:color="auto" w:fill="auto"/>
          </w:tcPr>
          <w:p w14:paraId="664EF826" w14:textId="77777777" w:rsidR="00F36958" w:rsidRPr="00803FE8" w:rsidRDefault="00F36958" w:rsidP="0075438F">
            <w:pPr>
              <w:rPr>
                <w:rFonts w:asciiTheme="majorHAnsi" w:eastAsia="Malgun Gothic" w:hAnsiTheme="majorHAnsi" w:cstheme="majorHAnsi"/>
                <w:sz w:val="16"/>
                <w:szCs w:val="16"/>
                <w:lang w:val="en-US" w:eastAsia="ko-KR"/>
              </w:rPr>
            </w:pPr>
            <w:r w:rsidRPr="00803FE8">
              <w:rPr>
                <w:rFonts w:asciiTheme="majorHAnsi" w:eastAsia="Malgun Gothic" w:hAnsiTheme="majorHAnsi" w:cstheme="majorHAnsi"/>
                <w:sz w:val="16"/>
                <w:szCs w:val="16"/>
                <w:lang w:val="en-US" w:eastAsia="ko-KR"/>
              </w:rPr>
              <w:t>Yes</w:t>
            </w:r>
          </w:p>
        </w:tc>
        <w:tc>
          <w:tcPr>
            <w:tcW w:w="591" w:type="dxa"/>
            <w:tcBorders>
              <w:top w:val="single" w:sz="4" w:space="0" w:color="auto"/>
              <w:left w:val="single" w:sz="4" w:space="0" w:color="auto"/>
              <w:bottom w:val="single" w:sz="4" w:space="0" w:color="auto"/>
              <w:right w:val="single" w:sz="4" w:space="0" w:color="auto"/>
            </w:tcBorders>
            <w:shd w:val="clear" w:color="auto" w:fill="auto"/>
          </w:tcPr>
          <w:p w14:paraId="7E92C74E" w14:textId="77777777" w:rsidR="00F36958" w:rsidRPr="00803FE8" w:rsidRDefault="00F36958" w:rsidP="0075438F">
            <w:pPr>
              <w:rPr>
                <w:rFonts w:asciiTheme="majorHAnsi" w:eastAsia="Malgun Gothic" w:hAnsiTheme="majorHAnsi" w:cstheme="majorHAnsi"/>
                <w:sz w:val="16"/>
                <w:szCs w:val="16"/>
                <w:lang w:val="en-US" w:eastAsia="ko-KR"/>
              </w:rPr>
            </w:pPr>
            <w:r w:rsidRPr="00803FE8">
              <w:rPr>
                <w:rFonts w:asciiTheme="majorHAnsi" w:eastAsia="Malgun Gothic" w:hAnsiTheme="majorHAnsi" w:cstheme="majorHAnsi"/>
                <w:sz w:val="16"/>
                <w:szCs w:val="16"/>
                <w:lang w:val="en-US" w:eastAsia="ko-KR"/>
              </w:rPr>
              <w:t>Yes</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FF5050D" w14:textId="77777777" w:rsidR="00F36958" w:rsidRPr="00803FE8" w:rsidRDefault="00F36958" w:rsidP="0075438F">
            <w:pPr>
              <w:rPr>
                <w:rFonts w:asciiTheme="majorHAnsi" w:eastAsia="Malgun Gothic" w:hAnsiTheme="majorHAnsi" w:cstheme="majorHAnsi"/>
                <w:sz w:val="16"/>
                <w:szCs w:val="16"/>
                <w:lang w:val="en-US" w:eastAsia="ko-KR"/>
              </w:rPr>
            </w:pPr>
            <w:r w:rsidRPr="00803FE8">
              <w:rPr>
                <w:rFonts w:asciiTheme="majorHAnsi" w:eastAsia="Malgun Gothic" w:hAnsiTheme="majorHAnsi" w:cstheme="majorHAnsi"/>
                <w:sz w:val="16"/>
                <w:szCs w:val="16"/>
                <w:lang w:val="en-US" w:eastAsia="ko-KR"/>
              </w:rPr>
              <w:t>UE does not support receiving inter-UE coordination of preferred resource set in NR sidelink mode 2.</w:t>
            </w:r>
          </w:p>
          <w:p w14:paraId="55CFBE87" w14:textId="77777777" w:rsidR="00F36958" w:rsidRPr="00803FE8" w:rsidRDefault="00F36958" w:rsidP="0075438F">
            <w:pPr>
              <w:rPr>
                <w:rFonts w:asciiTheme="majorHAnsi" w:eastAsia="Malgun Gothic" w:hAnsiTheme="majorHAnsi" w:cstheme="majorHAnsi"/>
                <w:sz w:val="16"/>
                <w:szCs w:val="16"/>
                <w:lang w:val="en-US" w:eastAsia="ko-KR"/>
              </w:rPr>
            </w:pPr>
            <w:r w:rsidRPr="00803FE8">
              <w:rPr>
                <w:rFonts w:asciiTheme="majorHAnsi" w:eastAsia="Malgun Gothic" w:hAnsiTheme="majorHAnsi" w:cstheme="majorHAnsi"/>
                <w:sz w:val="16"/>
                <w:szCs w:val="16"/>
                <w:lang w:val="en-US" w:eastAsia="ko-KR"/>
              </w:rPr>
              <w:t>UE does not transmit an explicit request for inter-UE coordination information of preferred resource set only</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1DCD3615" w14:textId="77777777" w:rsidR="00F36958" w:rsidRPr="00803FE8" w:rsidRDefault="00F36958" w:rsidP="0075438F">
            <w:pPr>
              <w:rPr>
                <w:rFonts w:asciiTheme="majorHAnsi" w:eastAsia="SimSun" w:hAnsiTheme="majorHAnsi" w:cstheme="majorHAnsi"/>
                <w:sz w:val="16"/>
                <w:szCs w:val="16"/>
                <w:lang w:val="en-US"/>
              </w:rPr>
            </w:pPr>
            <w:r w:rsidRPr="00803FE8">
              <w:rPr>
                <w:rFonts w:asciiTheme="majorHAnsi" w:eastAsia="SimSun" w:hAnsiTheme="majorHAnsi" w:cstheme="majorHAnsi"/>
                <w:sz w:val="16"/>
                <w:szCs w:val="16"/>
                <w:lang w:val="en-US"/>
              </w:rPr>
              <w:t>Per band</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64A092D4" w14:textId="77777777" w:rsidR="00F36958" w:rsidRPr="00803FE8" w:rsidRDefault="00F36958" w:rsidP="0075438F">
            <w:pPr>
              <w:rPr>
                <w:rFonts w:asciiTheme="majorHAnsi" w:eastAsia="SimSun" w:hAnsiTheme="majorHAnsi" w:cstheme="majorHAnsi"/>
                <w:color w:val="000000"/>
                <w:sz w:val="16"/>
                <w:szCs w:val="16"/>
                <w:lang w:val="en-US" w:eastAsia="en-US"/>
              </w:rPr>
            </w:pPr>
            <w:r w:rsidRPr="00803FE8">
              <w:rPr>
                <w:rFonts w:asciiTheme="majorHAnsi" w:eastAsia="SimSun" w:hAnsiTheme="majorHAnsi" w:cstheme="majorHAnsi"/>
                <w:color w:val="000000"/>
                <w:sz w:val="16"/>
                <w:szCs w:val="16"/>
                <w:lang w:val="en-US" w:eastAsia="en-US"/>
              </w:rPr>
              <w:t>N.A.</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7F2DA8A0" w14:textId="77777777" w:rsidR="00F36958" w:rsidRPr="00803FE8" w:rsidRDefault="00F36958" w:rsidP="0075438F">
            <w:pPr>
              <w:rPr>
                <w:rFonts w:asciiTheme="majorHAnsi" w:eastAsia="SimSun" w:hAnsiTheme="majorHAnsi" w:cstheme="majorHAnsi"/>
                <w:color w:val="000000"/>
                <w:sz w:val="16"/>
                <w:szCs w:val="16"/>
                <w:lang w:val="en-US" w:eastAsia="en-US"/>
              </w:rPr>
            </w:pPr>
            <w:r w:rsidRPr="00803FE8">
              <w:rPr>
                <w:rFonts w:asciiTheme="majorHAnsi" w:eastAsia="SimSun" w:hAnsiTheme="majorHAnsi" w:cstheme="majorHAnsi"/>
                <w:color w:val="000000"/>
                <w:sz w:val="16"/>
                <w:szCs w:val="16"/>
                <w:lang w:val="en-US" w:eastAsia="en-US"/>
              </w:rPr>
              <w:t>N.A.</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15AB0B9F" w14:textId="77777777" w:rsidR="00F36958" w:rsidRPr="00803FE8" w:rsidRDefault="00F36958" w:rsidP="0075438F">
            <w:pPr>
              <w:rPr>
                <w:rFonts w:asciiTheme="majorHAnsi" w:eastAsia="SimSun" w:hAnsiTheme="majorHAnsi" w:cstheme="majorHAnsi"/>
                <w:color w:val="000000"/>
                <w:sz w:val="16"/>
                <w:szCs w:val="16"/>
                <w:lang w:val="en-US" w:eastAsia="en-US"/>
              </w:rPr>
            </w:pPr>
            <w:r w:rsidRPr="00803FE8">
              <w:rPr>
                <w:rFonts w:asciiTheme="majorHAnsi" w:eastAsia="SimSun" w:hAnsiTheme="majorHAnsi" w:cstheme="majorHAnsi"/>
                <w:color w:val="000000"/>
                <w:sz w:val="16"/>
                <w:szCs w:val="16"/>
                <w:lang w:val="en-US" w:eastAsia="en-US"/>
              </w:rPr>
              <w:t>N.A.</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DE99239" w14:textId="77777777" w:rsidR="00F36958" w:rsidRPr="00803FE8" w:rsidRDefault="00F36958" w:rsidP="0075438F">
            <w:pPr>
              <w:rPr>
                <w:rFonts w:asciiTheme="majorHAnsi" w:eastAsia="SimSun" w:hAnsiTheme="majorHAnsi" w:cstheme="majorHAnsi"/>
                <w:sz w:val="16"/>
                <w:szCs w:val="16"/>
                <w:lang w:val="en-US" w:eastAsia="en-US"/>
              </w:rPr>
            </w:pPr>
            <w:r w:rsidRPr="00803FE8">
              <w:rPr>
                <w:rFonts w:asciiTheme="majorHAnsi" w:eastAsia="SimSun" w:hAnsiTheme="majorHAnsi" w:cstheme="majorHAnsi"/>
                <w:sz w:val="16"/>
                <w:szCs w:val="16"/>
                <w:lang w:val="en-US" w:eastAsia="en-US"/>
              </w:rPr>
              <w:t>Note: configuration by NR Uu is not required to be supported in a band indicated with only the PC5 interface in 38.101-1 Table 5.2E.1-1” in FG 32-5a-1/32-5a-2/32-5a-3/32-5b-1/32-5b-2</w:t>
            </w: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649B8F23" w14:textId="77777777" w:rsidR="00F36958" w:rsidRPr="00803FE8" w:rsidRDefault="00F36958" w:rsidP="0075438F">
            <w:pPr>
              <w:rPr>
                <w:rFonts w:asciiTheme="majorHAnsi" w:eastAsia="SimSun" w:hAnsiTheme="majorHAnsi" w:cstheme="majorHAnsi"/>
                <w:sz w:val="16"/>
                <w:szCs w:val="16"/>
                <w:lang w:val="en-US" w:eastAsia="en-US"/>
              </w:rPr>
            </w:pPr>
            <w:r w:rsidRPr="00803FE8">
              <w:rPr>
                <w:rFonts w:asciiTheme="majorHAnsi" w:eastAsia="SimSun" w:hAnsiTheme="majorHAnsi" w:cstheme="majorHAnsi"/>
                <w:sz w:val="16"/>
                <w:szCs w:val="16"/>
                <w:lang w:val="en-US" w:eastAsia="en-US"/>
              </w:rPr>
              <w:t>Optional with capability signalling.</w:t>
            </w:r>
          </w:p>
        </w:tc>
      </w:tr>
      <w:tr w:rsidR="00F36958" w14:paraId="44187F59" w14:textId="77777777" w:rsidTr="00F36958">
        <w:trPr>
          <w:trHeight w:val="20"/>
        </w:trPr>
        <w:tc>
          <w:tcPr>
            <w:tcW w:w="1219" w:type="dxa"/>
            <w:tcBorders>
              <w:top w:val="single" w:sz="4" w:space="0" w:color="auto"/>
              <w:left w:val="single" w:sz="4" w:space="0" w:color="auto"/>
              <w:bottom w:val="single" w:sz="4" w:space="0" w:color="auto"/>
              <w:right w:val="single" w:sz="4" w:space="0" w:color="auto"/>
            </w:tcBorders>
            <w:shd w:val="clear" w:color="auto" w:fill="auto"/>
          </w:tcPr>
          <w:p w14:paraId="2C95A33C" w14:textId="77777777" w:rsidR="00F36958" w:rsidRPr="00803FE8" w:rsidRDefault="00F36958" w:rsidP="0075438F">
            <w:pPr>
              <w:rPr>
                <w:rFonts w:asciiTheme="majorHAnsi" w:eastAsia="SimSun" w:hAnsiTheme="majorHAnsi" w:cstheme="majorHAnsi"/>
                <w:sz w:val="16"/>
                <w:szCs w:val="16"/>
                <w:lang w:val="en-US"/>
              </w:rPr>
            </w:pPr>
            <w:r w:rsidRPr="00803FE8">
              <w:rPr>
                <w:rFonts w:asciiTheme="majorHAnsi" w:eastAsia="SimSun" w:hAnsiTheme="majorHAnsi" w:cstheme="majorHAnsi"/>
                <w:sz w:val="16"/>
                <w:szCs w:val="16"/>
                <w:lang w:val="en-US"/>
              </w:rPr>
              <w:t>32. NR_SL_enh</w:t>
            </w:r>
          </w:p>
        </w:tc>
        <w:tc>
          <w:tcPr>
            <w:tcW w:w="524" w:type="dxa"/>
            <w:tcBorders>
              <w:top w:val="single" w:sz="4" w:space="0" w:color="auto"/>
              <w:left w:val="single" w:sz="4" w:space="0" w:color="auto"/>
              <w:bottom w:val="single" w:sz="4" w:space="0" w:color="auto"/>
              <w:right w:val="single" w:sz="4" w:space="0" w:color="auto"/>
            </w:tcBorders>
            <w:shd w:val="clear" w:color="auto" w:fill="auto"/>
          </w:tcPr>
          <w:p w14:paraId="03A40C8B" w14:textId="77777777" w:rsidR="00F36958" w:rsidRPr="00803FE8" w:rsidRDefault="00F36958" w:rsidP="0075438F">
            <w:pPr>
              <w:rPr>
                <w:rFonts w:asciiTheme="majorHAnsi" w:eastAsia="SimSun" w:hAnsiTheme="majorHAnsi" w:cstheme="majorHAnsi"/>
                <w:sz w:val="16"/>
                <w:szCs w:val="16"/>
                <w:lang w:val="en-US"/>
              </w:rPr>
            </w:pPr>
            <w:r w:rsidRPr="00803FE8">
              <w:rPr>
                <w:rFonts w:asciiTheme="majorHAnsi" w:eastAsia="SimSun" w:hAnsiTheme="majorHAnsi" w:cstheme="majorHAnsi"/>
                <w:sz w:val="16"/>
                <w:szCs w:val="16"/>
                <w:lang w:val="en-US"/>
              </w:rPr>
              <w:t>32-5a-3</w:t>
            </w: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4781D882" w14:textId="77777777" w:rsidR="00F36958" w:rsidRPr="00803FE8" w:rsidRDefault="00F36958" w:rsidP="0075438F">
            <w:pPr>
              <w:rPr>
                <w:rFonts w:asciiTheme="majorHAnsi" w:eastAsia="SimSun" w:hAnsiTheme="majorHAnsi" w:cstheme="majorHAnsi"/>
                <w:sz w:val="16"/>
                <w:szCs w:val="16"/>
                <w:lang w:val="en-US" w:eastAsia="zh-CN"/>
              </w:rPr>
            </w:pPr>
            <w:r w:rsidRPr="00803FE8">
              <w:rPr>
                <w:rFonts w:asciiTheme="majorHAnsi" w:eastAsia="SimSun" w:hAnsiTheme="majorHAnsi" w:cstheme="majorHAnsi"/>
                <w:sz w:val="16"/>
                <w:szCs w:val="16"/>
                <w:lang w:val="en-US" w:eastAsia="zh-CN"/>
              </w:rPr>
              <w:t>Receiving Inter-UE coordinatio</w:t>
            </w:r>
            <w:r w:rsidRPr="00803FE8">
              <w:rPr>
                <w:rFonts w:asciiTheme="majorHAnsi" w:eastAsia="SimSun" w:hAnsiTheme="majorHAnsi" w:cstheme="majorHAnsi"/>
                <w:sz w:val="16"/>
                <w:szCs w:val="16"/>
                <w:lang w:val="en-US" w:eastAsia="zh-CN"/>
              </w:rPr>
              <w:lastRenderedPageBreak/>
              <w:t>n information of non-preferred resource set in NR sidelink mode 2</w:t>
            </w:r>
          </w:p>
        </w:tc>
        <w:tc>
          <w:tcPr>
            <w:tcW w:w="2891" w:type="dxa"/>
            <w:tcBorders>
              <w:top w:val="single" w:sz="4" w:space="0" w:color="auto"/>
              <w:left w:val="single" w:sz="4" w:space="0" w:color="auto"/>
              <w:bottom w:val="single" w:sz="4" w:space="0" w:color="auto"/>
              <w:right w:val="single" w:sz="4" w:space="0" w:color="auto"/>
            </w:tcBorders>
            <w:shd w:val="clear" w:color="auto" w:fill="auto"/>
          </w:tcPr>
          <w:p w14:paraId="5B5BCCEA" w14:textId="77777777" w:rsidR="00F36958" w:rsidRPr="00803FE8" w:rsidRDefault="00F36958" w:rsidP="0075438F">
            <w:pPr>
              <w:rPr>
                <w:rFonts w:asciiTheme="majorHAnsi" w:hAnsiTheme="majorHAnsi" w:cstheme="majorHAnsi"/>
                <w:sz w:val="16"/>
                <w:szCs w:val="16"/>
                <w:lang w:val="en-US" w:eastAsia="ko-KR"/>
              </w:rPr>
            </w:pPr>
            <w:r w:rsidRPr="00803FE8">
              <w:rPr>
                <w:rFonts w:asciiTheme="majorHAnsi" w:hAnsiTheme="majorHAnsi" w:cstheme="majorHAnsi"/>
                <w:sz w:val="16"/>
                <w:szCs w:val="16"/>
                <w:lang w:val="en-US" w:eastAsia="ko-KR"/>
              </w:rPr>
              <w:lastRenderedPageBreak/>
              <w:t xml:space="preserve">1) UE can receive inter-UE coordination information of non-preferred resource set and use the </w:t>
            </w:r>
            <w:r w:rsidRPr="00803FE8">
              <w:rPr>
                <w:rFonts w:asciiTheme="majorHAnsi" w:hAnsiTheme="majorHAnsi" w:cstheme="majorHAnsi"/>
                <w:sz w:val="16"/>
                <w:szCs w:val="16"/>
                <w:lang w:val="en-US" w:eastAsia="ko-KR"/>
              </w:rPr>
              <w:lastRenderedPageBreak/>
              <w:t>received information in its own resource (re-)selection in NR sidelink mode 2.</w:t>
            </w:r>
          </w:p>
          <w:p w14:paraId="6BD1171B" w14:textId="77777777" w:rsidR="00F36958" w:rsidRPr="00803FE8" w:rsidRDefault="00F36958" w:rsidP="0075438F">
            <w:pPr>
              <w:rPr>
                <w:rFonts w:asciiTheme="majorHAnsi" w:hAnsiTheme="majorHAnsi" w:cstheme="majorHAnsi"/>
                <w:sz w:val="16"/>
                <w:szCs w:val="16"/>
                <w:lang w:val="en-US" w:eastAsia="ko-KR"/>
              </w:rPr>
            </w:pPr>
            <w:r w:rsidRPr="00803FE8">
              <w:rPr>
                <w:rFonts w:asciiTheme="majorHAnsi" w:hAnsiTheme="majorHAnsi" w:cstheme="majorHAnsi"/>
                <w:sz w:val="16"/>
                <w:szCs w:val="16"/>
                <w:lang w:val="en-US" w:eastAsia="ko-KR"/>
              </w:rPr>
              <w:t>2) UE can transmit an explicit request for inter-UE coordination information of non-preferred resource set only.</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4F704871" w14:textId="77777777" w:rsidR="00F36958" w:rsidRPr="00803FE8" w:rsidRDefault="00F36958" w:rsidP="0075438F">
            <w:pPr>
              <w:rPr>
                <w:rFonts w:asciiTheme="majorHAnsi" w:eastAsia="Malgun Gothic" w:hAnsiTheme="majorHAnsi" w:cstheme="majorHAnsi"/>
                <w:sz w:val="16"/>
                <w:szCs w:val="16"/>
                <w:highlight w:val="yellow"/>
                <w:lang w:val="en-US" w:eastAsia="ko-KR"/>
              </w:rPr>
            </w:pPr>
            <w:r w:rsidRPr="00803FE8">
              <w:rPr>
                <w:rFonts w:asciiTheme="majorHAnsi" w:eastAsia="Malgun Gothic" w:hAnsiTheme="majorHAnsi" w:cstheme="majorHAnsi"/>
                <w:sz w:val="16"/>
                <w:szCs w:val="16"/>
                <w:highlight w:val="yellow"/>
                <w:lang w:val="en-US" w:eastAsia="ko-KR"/>
              </w:rPr>
              <w:lastRenderedPageBreak/>
              <w:t>[TBD]</w:t>
            </w:r>
          </w:p>
        </w:tc>
        <w:tc>
          <w:tcPr>
            <w:tcW w:w="669" w:type="dxa"/>
            <w:tcBorders>
              <w:top w:val="single" w:sz="4" w:space="0" w:color="auto"/>
              <w:left w:val="single" w:sz="4" w:space="0" w:color="auto"/>
              <w:bottom w:val="single" w:sz="4" w:space="0" w:color="auto"/>
              <w:right w:val="single" w:sz="4" w:space="0" w:color="auto"/>
            </w:tcBorders>
            <w:shd w:val="clear" w:color="auto" w:fill="auto"/>
          </w:tcPr>
          <w:p w14:paraId="2197E49B" w14:textId="77777777" w:rsidR="00F36958" w:rsidRPr="00803FE8" w:rsidRDefault="00F36958" w:rsidP="0075438F">
            <w:pPr>
              <w:rPr>
                <w:rFonts w:asciiTheme="majorHAnsi" w:eastAsia="Malgun Gothic" w:hAnsiTheme="majorHAnsi" w:cstheme="majorHAnsi"/>
                <w:sz w:val="16"/>
                <w:szCs w:val="16"/>
                <w:lang w:val="en-US" w:eastAsia="ko-KR"/>
              </w:rPr>
            </w:pPr>
            <w:r w:rsidRPr="00803FE8">
              <w:rPr>
                <w:rFonts w:asciiTheme="majorHAnsi" w:eastAsia="Malgun Gothic" w:hAnsiTheme="majorHAnsi" w:cstheme="majorHAnsi"/>
                <w:sz w:val="16"/>
                <w:szCs w:val="16"/>
                <w:lang w:val="en-US" w:eastAsia="ko-KR"/>
              </w:rPr>
              <w:t>Yes</w:t>
            </w:r>
          </w:p>
        </w:tc>
        <w:tc>
          <w:tcPr>
            <w:tcW w:w="591" w:type="dxa"/>
            <w:tcBorders>
              <w:top w:val="single" w:sz="4" w:space="0" w:color="auto"/>
              <w:left w:val="single" w:sz="4" w:space="0" w:color="auto"/>
              <w:bottom w:val="single" w:sz="4" w:space="0" w:color="auto"/>
              <w:right w:val="single" w:sz="4" w:space="0" w:color="auto"/>
            </w:tcBorders>
            <w:shd w:val="clear" w:color="auto" w:fill="auto"/>
          </w:tcPr>
          <w:p w14:paraId="5B29C1B5" w14:textId="77777777" w:rsidR="00F36958" w:rsidRPr="00803FE8" w:rsidRDefault="00F36958" w:rsidP="0075438F">
            <w:pPr>
              <w:rPr>
                <w:rFonts w:asciiTheme="majorHAnsi" w:eastAsia="Malgun Gothic" w:hAnsiTheme="majorHAnsi" w:cstheme="majorHAnsi"/>
                <w:sz w:val="16"/>
                <w:szCs w:val="16"/>
                <w:lang w:val="en-US" w:eastAsia="ko-KR"/>
              </w:rPr>
            </w:pPr>
            <w:r w:rsidRPr="00803FE8">
              <w:rPr>
                <w:rFonts w:asciiTheme="majorHAnsi" w:eastAsia="Malgun Gothic" w:hAnsiTheme="majorHAnsi" w:cstheme="majorHAnsi"/>
                <w:sz w:val="16"/>
                <w:szCs w:val="16"/>
                <w:lang w:val="en-US" w:eastAsia="ko-KR"/>
              </w:rPr>
              <w:t>Yes</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6BF92DD1" w14:textId="77777777" w:rsidR="00F36958" w:rsidRPr="00803FE8" w:rsidRDefault="00F36958" w:rsidP="0075438F">
            <w:pPr>
              <w:rPr>
                <w:rFonts w:asciiTheme="majorHAnsi" w:eastAsia="Malgun Gothic" w:hAnsiTheme="majorHAnsi" w:cstheme="majorHAnsi"/>
                <w:sz w:val="16"/>
                <w:szCs w:val="16"/>
                <w:lang w:val="en-US" w:eastAsia="ko-KR"/>
              </w:rPr>
            </w:pPr>
            <w:r w:rsidRPr="00803FE8">
              <w:rPr>
                <w:rFonts w:asciiTheme="majorHAnsi" w:eastAsia="Malgun Gothic" w:hAnsiTheme="majorHAnsi" w:cstheme="majorHAnsi"/>
                <w:sz w:val="16"/>
                <w:szCs w:val="16"/>
                <w:lang w:val="en-US" w:eastAsia="ko-KR"/>
              </w:rPr>
              <w:t xml:space="preserve">UE does not support receiving inter-UE </w:t>
            </w:r>
            <w:r w:rsidRPr="00803FE8">
              <w:rPr>
                <w:rFonts w:asciiTheme="majorHAnsi" w:eastAsia="Malgun Gothic" w:hAnsiTheme="majorHAnsi" w:cstheme="majorHAnsi"/>
                <w:sz w:val="16"/>
                <w:szCs w:val="16"/>
                <w:lang w:val="en-US" w:eastAsia="ko-KR"/>
              </w:rPr>
              <w:lastRenderedPageBreak/>
              <w:t>coordination of non-preferred resource set in NR sidelink mode 2.</w:t>
            </w:r>
          </w:p>
          <w:p w14:paraId="515FAECD" w14:textId="77777777" w:rsidR="00F36958" w:rsidRPr="00803FE8" w:rsidRDefault="00F36958" w:rsidP="0075438F">
            <w:pPr>
              <w:rPr>
                <w:rFonts w:asciiTheme="majorHAnsi" w:eastAsia="Malgun Gothic" w:hAnsiTheme="majorHAnsi" w:cstheme="majorHAnsi"/>
                <w:sz w:val="16"/>
                <w:szCs w:val="16"/>
                <w:lang w:val="en-US" w:eastAsia="ko-KR"/>
              </w:rPr>
            </w:pPr>
            <w:r w:rsidRPr="00803FE8">
              <w:rPr>
                <w:rFonts w:asciiTheme="majorHAnsi" w:eastAsia="Malgun Gothic" w:hAnsiTheme="majorHAnsi" w:cstheme="majorHAnsi"/>
                <w:sz w:val="16"/>
                <w:szCs w:val="16"/>
                <w:lang w:val="en-US" w:eastAsia="ko-KR"/>
              </w:rPr>
              <w:t>UE does not transmit an explicit request for inter-UE coordination information of non-preferred resource set only</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5EC1BC52" w14:textId="77777777" w:rsidR="00F36958" w:rsidRPr="00803FE8" w:rsidRDefault="00F36958" w:rsidP="0075438F">
            <w:pPr>
              <w:rPr>
                <w:rFonts w:asciiTheme="majorHAnsi" w:eastAsia="SimSun" w:hAnsiTheme="majorHAnsi" w:cstheme="majorHAnsi"/>
                <w:sz w:val="16"/>
                <w:szCs w:val="16"/>
                <w:lang w:val="en-US"/>
              </w:rPr>
            </w:pPr>
            <w:r w:rsidRPr="00803FE8">
              <w:rPr>
                <w:rFonts w:asciiTheme="majorHAnsi" w:eastAsia="SimSun" w:hAnsiTheme="majorHAnsi" w:cstheme="majorHAnsi"/>
                <w:sz w:val="16"/>
                <w:szCs w:val="16"/>
                <w:lang w:val="en-US"/>
              </w:rPr>
              <w:lastRenderedPageBreak/>
              <w:t>Per band</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49628B6D" w14:textId="77777777" w:rsidR="00F36958" w:rsidRPr="00803FE8" w:rsidRDefault="00F36958" w:rsidP="0075438F">
            <w:pPr>
              <w:rPr>
                <w:rFonts w:asciiTheme="majorHAnsi" w:eastAsia="SimSun" w:hAnsiTheme="majorHAnsi" w:cstheme="majorHAnsi"/>
                <w:color w:val="000000"/>
                <w:sz w:val="16"/>
                <w:szCs w:val="16"/>
                <w:lang w:val="en-US" w:eastAsia="en-US"/>
              </w:rPr>
            </w:pPr>
            <w:r w:rsidRPr="00803FE8">
              <w:rPr>
                <w:rFonts w:asciiTheme="majorHAnsi" w:eastAsia="SimSun" w:hAnsiTheme="majorHAnsi" w:cstheme="majorHAnsi"/>
                <w:color w:val="000000"/>
                <w:sz w:val="16"/>
                <w:szCs w:val="16"/>
                <w:lang w:val="en-US" w:eastAsia="en-US"/>
              </w:rPr>
              <w:t>N.A.</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648BB52E" w14:textId="77777777" w:rsidR="00F36958" w:rsidRPr="00803FE8" w:rsidRDefault="00F36958" w:rsidP="0075438F">
            <w:pPr>
              <w:rPr>
                <w:rFonts w:asciiTheme="majorHAnsi" w:eastAsia="SimSun" w:hAnsiTheme="majorHAnsi" w:cstheme="majorHAnsi"/>
                <w:color w:val="000000"/>
                <w:sz w:val="16"/>
                <w:szCs w:val="16"/>
                <w:lang w:val="en-US" w:eastAsia="en-US"/>
              </w:rPr>
            </w:pPr>
            <w:r w:rsidRPr="00803FE8">
              <w:rPr>
                <w:rFonts w:asciiTheme="majorHAnsi" w:eastAsia="SimSun" w:hAnsiTheme="majorHAnsi" w:cstheme="majorHAnsi"/>
                <w:color w:val="000000"/>
                <w:sz w:val="16"/>
                <w:szCs w:val="16"/>
                <w:lang w:val="en-US" w:eastAsia="en-US"/>
              </w:rPr>
              <w:t>N.A.</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5EB284B8" w14:textId="77777777" w:rsidR="00F36958" w:rsidRPr="00803FE8" w:rsidRDefault="00F36958" w:rsidP="0075438F">
            <w:pPr>
              <w:rPr>
                <w:rFonts w:asciiTheme="majorHAnsi" w:eastAsia="SimSun" w:hAnsiTheme="majorHAnsi" w:cstheme="majorHAnsi"/>
                <w:color w:val="000000"/>
                <w:sz w:val="16"/>
                <w:szCs w:val="16"/>
                <w:lang w:val="en-US" w:eastAsia="en-US"/>
              </w:rPr>
            </w:pPr>
            <w:r w:rsidRPr="00803FE8">
              <w:rPr>
                <w:rFonts w:asciiTheme="majorHAnsi" w:eastAsia="SimSun" w:hAnsiTheme="majorHAnsi" w:cstheme="majorHAnsi"/>
                <w:color w:val="000000"/>
                <w:sz w:val="16"/>
                <w:szCs w:val="16"/>
                <w:lang w:val="en-US" w:eastAsia="en-US"/>
              </w:rPr>
              <w:t>N.A.</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19A6CFA" w14:textId="77777777" w:rsidR="00F36958" w:rsidRPr="00803FE8" w:rsidRDefault="00F36958" w:rsidP="0075438F">
            <w:pPr>
              <w:rPr>
                <w:rFonts w:asciiTheme="majorHAnsi" w:eastAsia="SimSun" w:hAnsiTheme="majorHAnsi" w:cstheme="majorHAnsi"/>
                <w:sz w:val="16"/>
                <w:szCs w:val="16"/>
                <w:lang w:val="en-US" w:eastAsia="en-US"/>
              </w:rPr>
            </w:pPr>
            <w:r w:rsidRPr="00803FE8">
              <w:rPr>
                <w:rFonts w:asciiTheme="majorHAnsi" w:eastAsia="SimSun" w:hAnsiTheme="majorHAnsi" w:cstheme="majorHAnsi"/>
                <w:sz w:val="16"/>
                <w:szCs w:val="16"/>
                <w:lang w:val="en-US" w:eastAsia="en-US"/>
              </w:rPr>
              <w:t xml:space="preserve">Note: configuration by NR Uu is not required to be </w:t>
            </w:r>
            <w:r w:rsidRPr="00803FE8">
              <w:rPr>
                <w:rFonts w:asciiTheme="majorHAnsi" w:eastAsia="SimSun" w:hAnsiTheme="majorHAnsi" w:cstheme="majorHAnsi"/>
                <w:sz w:val="16"/>
                <w:szCs w:val="16"/>
                <w:lang w:val="en-US" w:eastAsia="en-US"/>
              </w:rPr>
              <w:lastRenderedPageBreak/>
              <w:t>supported in a band indicated with only the PC5 interface in 38.101-1 Table 5.2E.1-1” in FG 32-5a-1/32-5a-2/32-5a-3/32-5b-1/32-5b-2</w:t>
            </w: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1C53560A" w14:textId="77777777" w:rsidR="00F36958" w:rsidRPr="00803FE8" w:rsidRDefault="00F36958" w:rsidP="0075438F">
            <w:pPr>
              <w:rPr>
                <w:rFonts w:asciiTheme="majorHAnsi" w:eastAsia="SimSun" w:hAnsiTheme="majorHAnsi" w:cstheme="majorHAnsi"/>
                <w:sz w:val="16"/>
                <w:szCs w:val="16"/>
                <w:lang w:val="en-US" w:eastAsia="en-US"/>
              </w:rPr>
            </w:pPr>
            <w:r w:rsidRPr="00803FE8">
              <w:rPr>
                <w:rFonts w:asciiTheme="majorHAnsi" w:eastAsia="SimSun" w:hAnsiTheme="majorHAnsi" w:cstheme="majorHAnsi"/>
                <w:sz w:val="16"/>
                <w:szCs w:val="16"/>
                <w:lang w:val="en-US" w:eastAsia="en-US"/>
              </w:rPr>
              <w:lastRenderedPageBreak/>
              <w:t xml:space="preserve">Optional with </w:t>
            </w:r>
            <w:r w:rsidRPr="00803FE8">
              <w:rPr>
                <w:rFonts w:asciiTheme="majorHAnsi" w:eastAsia="SimSun" w:hAnsiTheme="majorHAnsi" w:cstheme="majorHAnsi"/>
                <w:sz w:val="16"/>
                <w:szCs w:val="16"/>
                <w:lang w:val="en-US" w:eastAsia="en-US"/>
              </w:rPr>
              <w:lastRenderedPageBreak/>
              <w:t>capability signalling.</w:t>
            </w:r>
          </w:p>
        </w:tc>
      </w:tr>
    </w:tbl>
    <w:p w14:paraId="36501963" w14:textId="33A2BEF2" w:rsidR="00AE2265" w:rsidRPr="004C14F2" w:rsidRDefault="00AE2265" w:rsidP="00AE2265">
      <w:pPr>
        <w:pStyle w:val="afe"/>
        <w:numPr>
          <w:ilvl w:val="0"/>
          <w:numId w:val="22"/>
        </w:numPr>
        <w:snapToGrid w:val="0"/>
        <w:spacing w:beforeLines="50" w:before="120" w:afterLines="50" w:after="120"/>
        <w:ind w:leftChars="0"/>
        <w:jc w:val="both"/>
        <w:rPr>
          <w:rFonts w:eastAsiaTheme="minorEastAsia"/>
          <w:b/>
          <w:bCs/>
          <w:sz w:val="22"/>
          <w:szCs w:val="22"/>
          <w:lang w:val="en-US"/>
        </w:rPr>
      </w:pPr>
      <w:r w:rsidRPr="004C14F2">
        <w:rPr>
          <w:rFonts w:eastAsiaTheme="minorEastAsia"/>
          <w:b/>
          <w:bCs/>
          <w:sz w:val="22"/>
          <w:szCs w:val="22"/>
          <w:lang w:val="en-US"/>
        </w:rPr>
        <w:lastRenderedPageBreak/>
        <w:t>Pre-requisite</w:t>
      </w:r>
    </w:p>
    <w:p w14:paraId="39EAAC14" w14:textId="543BF6BE" w:rsidR="00AE2265" w:rsidRPr="004C14F2" w:rsidRDefault="00911231" w:rsidP="00AE2265">
      <w:pPr>
        <w:spacing w:beforeLines="50" w:before="120" w:afterLines="50" w:after="120"/>
        <w:jc w:val="both"/>
        <w:rPr>
          <w:rFonts w:eastAsiaTheme="minorEastAsia"/>
          <w:sz w:val="22"/>
          <w:lang w:val="en-US"/>
        </w:rPr>
      </w:pPr>
      <w:r w:rsidRPr="004C14F2">
        <w:rPr>
          <w:rFonts w:eastAsiaTheme="minorEastAsia"/>
          <w:sz w:val="22"/>
          <w:lang w:val="en-US"/>
        </w:rPr>
        <w:t xml:space="preserve">To perform </w:t>
      </w:r>
      <w:r w:rsidR="00DC33C2" w:rsidRPr="004C14F2">
        <w:rPr>
          <w:rFonts w:eastAsiaTheme="minorEastAsia"/>
          <w:sz w:val="22"/>
          <w:lang w:val="en-US"/>
        </w:rPr>
        <w:t>these</w:t>
      </w:r>
      <w:r w:rsidRPr="004C14F2">
        <w:rPr>
          <w:rFonts w:eastAsiaTheme="minorEastAsia"/>
          <w:sz w:val="22"/>
          <w:lang w:val="en-US"/>
        </w:rPr>
        <w:t xml:space="preserve"> UE behavior</w:t>
      </w:r>
      <w:r w:rsidR="00DC33C2" w:rsidRPr="004C14F2">
        <w:rPr>
          <w:rFonts w:eastAsiaTheme="minorEastAsia"/>
          <w:sz w:val="22"/>
          <w:lang w:val="en-US"/>
        </w:rPr>
        <w:t>s</w:t>
      </w:r>
      <w:r w:rsidRPr="004C14F2">
        <w:rPr>
          <w:rFonts w:eastAsiaTheme="minorEastAsia"/>
          <w:sz w:val="22"/>
          <w:lang w:val="en-US"/>
        </w:rPr>
        <w:t xml:space="preserve">, PSCCH/PSSCH </w:t>
      </w:r>
      <w:r w:rsidR="004C14F2">
        <w:rPr>
          <w:rFonts w:eastAsiaTheme="minorEastAsia"/>
          <w:sz w:val="22"/>
          <w:lang w:val="en-US"/>
        </w:rPr>
        <w:t xml:space="preserve">transmission and </w:t>
      </w:r>
      <w:r w:rsidRPr="004C14F2">
        <w:rPr>
          <w:rFonts w:eastAsiaTheme="minorEastAsia"/>
          <w:sz w:val="22"/>
          <w:lang w:val="en-US"/>
        </w:rPr>
        <w:t>reception shall be supported by the UE. The corresponding capabilit</w:t>
      </w:r>
      <w:r w:rsidR="00C07904">
        <w:rPr>
          <w:rFonts w:eastAsiaTheme="minorEastAsia"/>
          <w:sz w:val="22"/>
          <w:lang w:val="en-US"/>
        </w:rPr>
        <w:t>ies</w:t>
      </w:r>
      <w:r w:rsidRPr="004C14F2">
        <w:rPr>
          <w:rFonts w:eastAsiaTheme="minorEastAsia"/>
          <w:sz w:val="22"/>
          <w:lang w:val="en-US"/>
        </w:rPr>
        <w:t xml:space="preserve"> </w:t>
      </w:r>
      <w:r w:rsidR="00C07904">
        <w:rPr>
          <w:rFonts w:eastAsiaTheme="minorEastAsia"/>
          <w:sz w:val="22"/>
          <w:lang w:val="en-US"/>
        </w:rPr>
        <w:t>are</w:t>
      </w:r>
      <w:r w:rsidRPr="004C14F2">
        <w:rPr>
          <w:rFonts w:eastAsiaTheme="minorEastAsia"/>
          <w:sz w:val="22"/>
          <w:lang w:val="en-US"/>
        </w:rPr>
        <w:t xml:space="preserve"> FG 15-1</w:t>
      </w:r>
      <w:r w:rsidR="004C14F2">
        <w:rPr>
          <w:rFonts w:eastAsiaTheme="minorEastAsia"/>
          <w:sz w:val="22"/>
          <w:lang w:val="en-US"/>
        </w:rPr>
        <w:t xml:space="preserve"> for reception and </w:t>
      </w:r>
      <w:r w:rsidR="006E30D4">
        <w:rPr>
          <w:rFonts w:eastAsiaTheme="minorEastAsia"/>
          <w:sz w:val="22"/>
          <w:lang w:val="en-US"/>
        </w:rPr>
        <w:t>FGs 15-3/32-4/32-4</w:t>
      </w:r>
      <w:r w:rsidR="008A02E9">
        <w:rPr>
          <w:rFonts w:eastAsiaTheme="minorEastAsia"/>
          <w:sz w:val="22"/>
          <w:lang w:val="en-US"/>
        </w:rPr>
        <w:t>a</w:t>
      </w:r>
      <w:r w:rsidR="008B6414">
        <w:rPr>
          <w:rFonts w:eastAsiaTheme="minorEastAsia"/>
          <w:sz w:val="22"/>
          <w:lang w:val="en-US"/>
        </w:rPr>
        <w:t xml:space="preserve"> for transmission</w:t>
      </w:r>
      <w:r w:rsidRPr="004C14F2">
        <w:rPr>
          <w:rFonts w:eastAsiaTheme="minorEastAsia"/>
          <w:sz w:val="22"/>
          <w:lang w:val="en-US"/>
        </w:rPr>
        <w:t>.</w:t>
      </w:r>
    </w:p>
    <w:p w14:paraId="7AD84F2F" w14:textId="22F6A4DB" w:rsidR="00AE2265" w:rsidRPr="004C14F2" w:rsidRDefault="00AE2265" w:rsidP="00AE2265">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 xml:space="preserve">Proposal </w:t>
      </w:r>
      <w:r w:rsidR="005C79D2">
        <w:rPr>
          <w:rFonts w:eastAsiaTheme="minorEastAsia"/>
          <w:b/>
          <w:sz w:val="22"/>
          <w:u w:val="single"/>
          <w:lang w:val="en-US"/>
        </w:rPr>
        <w:t>5</w:t>
      </w:r>
      <w:r w:rsidRPr="004C14F2">
        <w:rPr>
          <w:rFonts w:eastAsiaTheme="minorEastAsia"/>
          <w:b/>
          <w:sz w:val="22"/>
          <w:u w:val="single"/>
          <w:lang w:val="en-US"/>
        </w:rPr>
        <w:t>:</w:t>
      </w:r>
    </w:p>
    <w:p w14:paraId="5762A8B2" w14:textId="6478617F" w:rsidR="00AE2265" w:rsidRPr="004C14F2" w:rsidRDefault="008A02E9" w:rsidP="00AE2265">
      <w:pPr>
        <w:numPr>
          <w:ilvl w:val="0"/>
          <w:numId w:val="13"/>
        </w:numPr>
        <w:spacing w:beforeLines="50" w:before="120" w:afterLines="50" w:after="120"/>
        <w:jc w:val="both"/>
        <w:rPr>
          <w:rFonts w:eastAsiaTheme="minorEastAsia"/>
          <w:i/>
          <w:sz w:val="22"/>
          <w:lang w:val="en-US"/>
        </w:rPr>
      </w:pPr>
      <w:r>
        <w:rPr>
          <w:rFonts w:eastAsiaTheme="minorEastAsia"/>
          <w:i/>
          <w:sz w:val="22"/>
          <w:lang w:val="en-US"/>
        </w:rPr>
        <w:t>‘</w:t>
      </w:r>
      <w:r w:rsidR="00911231" w:rsidRPr="004C14F2">
        <w:rPr>
          <w:rFonts w:eastAsiaTheme="minorEastAsia"/>
          <w:i/>
          <w:sz w:val="22"/>
          <w:lang w:val="en-US"/>
        </w:rPr>
        <w:t>FG 15-1</w:t>
      </w:r>
      <w:r w:rsidR="00563A75">
        <w:rPr>
          <w:rFonts w:eastAsiaTheme="minorEastAsia"/>
          <w:i/>
          <w:sz w:val="22"/>
          <w:lang w:val="en-US"/>
        </w:rPr>
        <w:t xml:space="preserve"> and one of </w:t>
      </w:r>
      <w:r w:rsidR="00563A75" w:rsidRPr="00563A75">
        <w:rPr>
          <w:rFonts w:eastAsiaTheme="minorEastAsia"/>
          <w:i/>
          <w:sz w:val="22"/>
          <w:lang w:val="en-US"/>
        </w:rPr>
        <w:t>FGs 15-3/32-4/32-4a</w:t>
      </w:r>
      <w:r w:rsidR="008B6414">
        <w:rPr>
          <w:rFonts w:eastAsiaTheme="minorEastAsia"/>
          <w:i/>
          <w:sz w:val="22"/>
          <w:lang w:val="en-US"/>
        </w:rPr>
        <w:t>’</w:t>
      </w:r>
      <w:r w:rsidR="00911231" w:rsidRPr="004C14F2">
        <w:rPr>
          <w:rFonts w:eastAsiaTheme="minorEastAsia"/>
          <w:i/>
          <w:sz w:val="22"/>
          <w:lang w:val="en-US"/>
        </w:rPr>
        <w:t xml:space="preserve"> </w:t>
      </w:r>
      <w:r w:rsidR="00563A75">
        <w:rPr>
          <w:rFonts w:eastAsiaTheme="minorEastAsia"/>
          <w:i/>
          <w:sz w:val="22"/>
          <w:lang w:val="en-US"/>
        </w:rPr>
        <w:t>are</w:t>
      </w:r>
      <w:r w:rsidR="00911231" w:rsidRPr="004C14F2">
        <w:rPr>
          <w:rFonts w:eastAsiaTheme="minorEastAsia"/>
          <w:i/>
          <w:sz w:val="22"/>
          <w:lang w:val="en-US"/>
        </w:rPr>
        <w:t xml:space="preserve"> added as pre-requisite of FG</w:t>
      </w:r>
      <w:r w:rsidR="00DC33C2" w:rsidRPr="004C14F2">
        <w:rPr>
          <w:rFonts w:eastAsiaTheme="minorEastAsia"/>
          <w:i/>
          <w:sz w:val="22"/>
          <w:lang w:val="en-US"/>
        </w:rPr>
        <w:t>s</w:t>
      </w:r>
      <w:r w:rsidR="00911231" w:rsidRPr="004C14F2">
        <w:rPr>
          <w:rFonts w:eastAsiaTheme="minorEastAsia"/>
          <w:i/>
          <w:sz w:val="22"/>
          <w:lang w:val="en-US"/>
        </w:rPr>
        <w:t xml:space="preserve"> 32-5a-2</w:t>
      </w:r>
      <w:r w:rsidR="00DC33C2" w:rsidRPr="004C14F2">
        <w:rPr>
          <w:rFonts w:eastAsiaTheme="minorEastAsia"/>
          <w:i/>
          <w:sz w:val="22"/>
          <w:lang w:val="en-US"/>
        </w:rPr>
        <w:t>/32-5a-3</w:t>
      </w:r>
      <w:r w:rsidR="00911231" w:rsidRPr="004C14F2">
        <w:rPr>
          <w:rFonts w:eastAsiaTheme="minorEastAsia"/>
          <w:i/>
          <w:sz w:val="22"/>
          <w:lang w:val="en-US"/>
        </w:rPr>
        <w:t>.</w:t>
      </w:r>
    </w:p>
    <w:p w14:paraId="5EA5DB2E" w14:textId="1BD656EB" w:rsidR="00FD15FC" w:rsidRPr="004C14F2" w:rsidRDefault="00FD15FC" w:rsidP="009F2080">
      <w:pPr>
        <w:spacing w:beforeLines="50" w:before="120" w:afterLines="50" w:after="120"/>
        <w:jc w:val="both"/>
        <w:rPr>
          <w:rFonts w:eastAsiaTheme="minorEastAsia"/>
          <w:sz w:val="22"/>
          <w:lang w:val="en-US"/>
        </w:rPr>
      </w:pPr>
    </w:p>
    <w:p w14:paraId="25FF4594" w14:textId="3BFAEE05" w:rsidR="00FD15FC" w:rsidRPr="004C14F2" w:rsidRDefault="00FD15FC" w:rsidP="00FD15FC">
      <w:pPr>
        <w:pStyle w:val="1"/>
        <w:numPr>
          <w:ilvl w:val="2"/>
          <w:numId w:val="6"/>
        </w:numPr>
        <w:tabs>
          <w:tab w:val="num" w:pos="360"/>
        </w:tabs>
        <w:spacing w:after="120"/>
        <w:ind w:left="360" w:hanging="360"/>
        <w:jc w:val="both"/>
        <w:rPr>
          <w:rFonts w:eastAsia="DengXian"/>
          <w:b/>
          <w:sz w:val="24"/>
          <w:szCs w:val="18"/>
          <w:lang w:val="en-US" w:eastAsia="zh-CN"/>
        </w:rPr>
      </w:pPr>
      <w:r w:rsidRPr="004C14F2">
        <w:rPr>
          <w:rFonts w:eastAsia="DengXian"/>
          <w:b/>
          <w:sz w:val="24"/>
          <w:szCs w:val="18"/>
          <w:lang w:val="en-US" w:eastAsia="zh-CN"/>
        </w:rPr>
        <w:t>32-5b-1</w:t>
      </w:r>
    </w:p>
    <w:tbl>
      <w:tblPr>
        <w:tblW w:w="14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524"/>
        <w:gridCol w:w="1084"/>
        <w:gridCol w:w="2891"/>
        <w:gridCol w:w="686"/>
        <w:gridCol w:w="669"/>
        <w:gridCol w:w="591"/>
        <w:gridCol w:w="1008"/>
        <w:gridCol w:w="510"/>
        <w:gridCol w:w="611"/>
        <w:gridCol w:w="611"/>
        <w:gridCol w:w="611"/>
        <w:gridCol w:w="2324"/>
        <w:gridCol w:w="1044"/>
      </w:tblGrid>
      <w:tr w:rsidR="00B96B5C" w14:paraId="216FF479" w14:textId="77777777" w:rsidTr="00B96B5C">
        <w:trPr>
          <w:trHeight w:val="20"/>
        </w:trPr>
        <w:tc>
          <w:tcPr>
            <w:tcW w:w="1219" w:type="dxa"/>
            <w:tcBorders>
              <w:top w:val="single" w:sz="4" w:space="0" w:color="auto"/>
              <w:left w:val="single" w:sz="4" w:space="0" w:color="auto"/>
              <w:bottom w:val="single" w:sz="4" w:space="0" w:color="auto"/>
              <w:right w:val="single" w:sz="4" w:space="0" w:color="auto"/>
            </w:tcBorders>
            <w:shd w:val="clear" w:color="auto" w:fill="auto"/>
          </w:tcPr>
          <w:p w14:paraId="43FBB775" w14:textId="77777777" w:rsidR="00B96B5C" w:rsidRPr="00B96B5C" w:rsidRDefault="00B96B5C" w:rsidP="00B96B5C">
            <w:pPr>
              <w:rPr>
                <w:rFonts w:asciiTheme="majorHAnsi" w:eastAsia="SimSun" w:hAnsiTheme="majorHAnsi" w:cstheme="majorHAnsi"/>
                <w:sz w:val="16"/>
                <w:szCs w:val="16"/>
                <w:lang w:val="en-US"/>
              </w:rPr>
            </w:pPr>
            <w:r w:rsidRPr="00B96B5C">
              <w:rPr>
                <w:rFonts w:asciiTheme="majorHAnsi" w:eastAsia="SimSun" w:hAnsiTheme="majorHAnsi" w:cstheme="majorHAnsi"/>
                <w:sz w:val="16"/>
                <w:szCs w:val="16"/>
                <w:lang w:val="en-US"/>
              </w:rPr>
              <w:t>32. NR_SL_enh</w:t>
            </w:r>
          </w:p>
        </w:tc>
        <w:tc>
          <w:tcPr>
            <w:tcW w:w="524" w:type="dxa"/>
            <w:tcBorders>
              <w:top w:val="single" w:sz="4" w:space="0" w:color="auto"/>
              <w:left w:val="single" w:sz="4" w:space="0" w:color="auto"/>
              <w:bottom w:val="single" w:sz="4" w:space="0" w:color="auto"/>
              <w:right w:val="single" w:sz="4" w:space="0" w:color="auto"/>
            </w:tcBorders>
            <w:shd w:val="clear" w:color="auto" w:fill="auto"/>
          </w:tcPr>
          <w:p w14:paraId="2AB9EEA7" w14:textId="77777777" w:rsidR="00B96B5C" w:rsidRPr="00B96B5C" w:rsidRDefault="00B96B5C" w:rsidP="00B96B5C">
            <w:pPr>
              <w:rPr>
                <w:rFonts w:asciiTheme="majorHAnsi" w:eastAsia="SimSun" w:hAnsiTheme="majorHAnsi" w:cstheme="majorHAnsi"/>
                <w:sz w:val="16"/>
                <w:szCs w:val="16"/>
                <w:lang w:val="en-US"/>
              </w:rPr>
            </w:pPr>
            <w:r w:rsidRPr="00B96B5C">
              <w:rPr>
                <w:rFonts w:asciiTheme="majorHAnsi" w:eastAsia="SimSun" w:hAnsiTheme="majorHAnsi" w:cstheme="majorHAnsi"/>
                <w:sz w:val="16"/>
                <w:szCs w:val="16"/>
                <w:lang w:val="en-US"/>
              </w:rPr>
              <w:t>32-5b-1</w:t>
            </w: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3A054CC4" w14:textId="77777777" w:rsidR="00B96B5C" w:rsidRPr="00B96B5C" w:rsidRDefault="00B96B5C" w:rsidP="00B96B5C">
            <w:pPr>
              <w:rPr>
                <w:rFonts w:asciiTheme="majorHAnsi" w:eastAsia="SimSun" w:hAnsiTheme="majorHAnsi" w:cstheme="majorHAnsi"/>
                <w:sz w:val="16"/>
                <w:szCs w:val="16"/>
                <w:lang w:val="en-US" w:eastAsia="zh-CN"/>
              </w:rPr>
            </w:pPr>
            <w:r w:rsidRPr="00B96B5C">
              <w:rPr>
                <w:rFonts w:asciiTheme="majorHAnsi" w:eastAsia="SimSun" w:hAnsiTheme="majorHAnsi" w:cstheme="majorHAnsi"/>
                <w:sz w:val="16"/>
                <w:szCs w:val="16"/>
                <w:lang w:val="en-US" w:eastAsia="zh-CN"/>
              </w:rPr>
              <w:t>Transmitting Inter-UE coordination scheme 2 in NR sidelink mode 2</w:t>
            </w:r>
          </w:p>
        </w:tc>
        <w:tc>
          <w:tcPr>
            <w:tcW w:w="2891" w:type="dxa"/>
            <w:tcBorders>
              <w:top w:val="single" w:sz="4" w:space="0" w:color="auto"/>
              <w:left w:val="single" w:sz="4" w:space="0" w:color="auto"/>
              <w:bottom w:val="single" w:sz="4" w:space="0" w:color="auto"/>
              <w:right w:val="single" w:sz="4" w:space="0" w:color="auto"/>
            </w:tcBorders>
            <w:shd w:val="clear" w:color="auto" w:fill="auto"/>
          </w:tcPr>
          <w:p w14:paraId="785EDBB5" w14:textId="77777777" w:rsidR="00B96B5C" w:rsidRPr="00B96B5C" w:rsidRDefault="00B96B5C" w:rsidP="00B96B5C">
            <w:pPr>
              <w:rPr>
                <w:rFonts w:asciiTheme="majorHAnsi" w:hAnsiTheme="majorHAnsi" w:cstheme="majorHAnsi"/>
                <w:sz w:val="16"/>
                <w:szCs w:val="16"/>
                <w:lang w:val="en-US" w:eastAsia="ko-KR"/>
              </w:rPr>
            </w:pPr>
            <w:r w:rsidRPr="00B96B5C">
              <w:rPr>
                <w:rFonts w:asciiTheme="majorHAnsi" w:hAnsiTheme="majorHAnsi" w:cstheme="majorHAnsi"/>
                <w:sz w:val="16"/>
                <w:szCs w:val="16"/>
                <w:lang w:val="en-US" w:eastAsia="ko-KR"/>
              </w:rPr>
              <w:t>1) UE can transmit inter-UE coordination information of presence of expected/potential resource conflict in NR sidelink mode 2.</w:t>
            </w:r>
          </w:p>
          <w:p w14:paraId="6A1FAD28" w14:textId="77777777" w:rsidR="00B96B5C" w:rsidRPr="00B96B5C" w:rsidRDefault="00B96B5C" w:rsidP="00B96B5C">
            <w:pPr>
              <w:rPr>
                <w:rFonts w:asciiTheme="majorHAnsi" w:hAnsiTheme="majorHAnsi" w:cstheme="majorHAnsi"/>
                <w:sz w:val="16"/>
                <w:szCs w:val="16"/>
                <w:lang w:val="en-US" w:eastAsia="ko-KR"/>
              </w:rPr>
            </w:pPr>
            <w:r w:rsidRPr="00B96B5C">
              <w:rPr>
                <w:rFonts w:asciiTheme="majorHAnsi" w:hAnsiTheme="majorHAnsi" w:cstheme="majorHAnsi"/>
                <w:sz w:val="16"/>
                <w:szCs w:val="16"/>
                <w:lang w:val="en-US" w:eastAsia="ko-KR"/>
              </w:rPr>
              <w:t>2) UE can transmit up to M PSFCH(s) resources in a slot</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5C42C1DA" w14:textId="77777777" w:rsidR="00B96B5C" w:rsidRPr="00B96B5C" w:rsidRDefault="00B96B5C" w:rsidP="00B96B5C">
            <w:pPr>
              <w:rPr>
                <w:rFonts w:asciiTheme="majorHAnsi" w:eastAsia="Malgun Gothic" w:hAnsiTheme="majorHAnsi" w:cstheme="majorHAnsi"/>
                <w:sz w:val="16"/>
                <w:szCs w:val="16"/>
                <w:highlight w:val="yellow"/>
                <w:lang w:val="en-US" w:eastAsia="ko-KR"/>
              </w:rPr>
            </w:pPr>
            <w:r w:rsidRPr="00B96B5C">
              <w:rPr>
                <w:rFonts w:asciiTheme="majorHAnsi" w:eastAsia="Malgun Gothic" w:hAnsiTheme="majorHAnsi" w:cstheme="majorHAnsi"/>
                <w:sz w:val="16"/>
                <w:szCs w:val="16"/>
                <w:lang w:val="en-US" w:eastAsia="ko-KR"/>
              </w:rPr>
              <w:t xml:space="preserve">32-5b-2, </w:t>
            </w:r>
            <w:r w:rsidRPr="00B96B5C">
              <w:rPr>
                <w:rFonts w:asciiTheme="majorHAnsi" w:eastAsia="Malgun Gothic" w:hAnsiTheme="majorHAnsi" w:cstheme="majorHAnsi"/>
                <w:sz w:val="16"/>
                <w:szCs w:val="16"/>
                <w:highlight w:val="yellow"/>
                <w:lang w:val="en-US" w:eastAsia="ko-KR"/>
              </w:rPr>
              <w:t>TBD</w:t>
            </w:r>
          </w:p>
        </w:tc>
        <w:tc>
          <w:tcPr>
            <w:tcW w:w="669" w:type="dxa"/>
            <w:tcBorders>
              <w:top w:val="single" w:sz="4" w:space="0" w:color="auto"/>
              <w:left w:val="single" w:sz="4" w:space="0" w:color="auto"/>
              <w:bottom w:val="single" w:sz="4" w:space="0" w:color="auto"/>
              <w:right w:val="single" w:sz="4" w:space="0" w:color="auto"/>
            </w:tcBorders>
            <w:shd w:val="clear" w:color="auto" w:fill="auto"/>
          </w:tcPr>
          <w:p w14:paraId="0813BEBC" w14:textId="77777777" w:rsidR="00B96B5C" w:rsidRPr="00B96B5C" w:rsidRDefault="00B96B5C" w:rsidP="00B96B5C">
            <w:pPr>
              <w:rPr>
                <w:rFonts w:asciiTheme="majorHAnsi" w:eastAsia="Malgun Gothic" w:hAnsiTheme="majorHAnsi" w:cstheme="majorHAnsi"/>
                <w:sz w:val="16"/>
                <w:szCs w:val="16"/>
                <w:lang w:val="en-US" w:eastAsia="ko-KR"/>
              </w:rPr>
            </w:pPr>
            <w:r w:rsidRPr="00B96B5C">
              <w:rPr>
                <w:rFonts w:asciiTheme="majorHAnsi" w:eastAsia="Malgun Gothic" w:hAnsiTheme="majorHAnsi" w:cstheme="majorHAnsi"/>
                <w:sz w:val="16"/>
                <w:szCs w:val="16"/>
                <w:lang w:val="en-US" w:eastAsia="ko-KR"/>
              </w:rPr>
              <w:t>Yes</w:t>
            </w:r>
          </w:p>
        </w:tc>
        <w:tc>
          <w:tcPr>
            <w:tcW w:w="591" w:type="dxa"/>
            <w:tcBorders>
              <w:top w:val="single" w:sz="4" w:space="0" w:color="auto"/>
              <w:left w:val="single" w:sz="4" w:space="0" w:color="auto"/>
              <w:bottom w:val="single" w:sz="4" w:space="0" w:color="auto"/>
              <w:right w:val="single" w:sz="4" w:space="0" w:color="auto"/>
            </w:tcBorders>
            <w:shd w:val="clear" w:color="auto" w:fill="auto"/>
          </w:tcPr>
          <w:p w14:paraId="7888F368" w14:textId="77777777" w:rsidR="00B96B5C" w:rsidRPr="00B96B5C" w:rsidRDefault="00B96B5C" w:rsidP="00B96B5C">
            <w:pPr>
              <w:rPr>
                <w:rFonts w:asciiTheme="majorHAnsi" w:eastAsia="Malgun Gothic" w:hAnsiTheme="majorHAnsi" w:cstheme="majorHAnsi"/>
                <w:sz w:val="16"/>
                <w:szCs w:val="16"/>
                <w:lang w:val="en-US" w:eastAsia="ko-KR"/>
              </w:rPr>
            </w:pPr>
            <w:r w:rsidRPr="00B96B5C">
              <w:rPr>
                <w:rFonts w:asciiTheme="majorHAnsi" w:eastAsia="Malgun Gothic" w:hAnsiTheme="majorHAnsi" w:cstheme="majorHAnsi"/>
                <w:sz w:val="16"/>
                <w:szCs w:val="16"/>
                <w:lang w:val="en-US" w:eastAsia="ko-KR"/>
              </w:rPr>
              <w:t>Yes</w:t>
            </w:r>
          </w:p>
        </w:tc>
        <w:tc>
          <w:tcPr>
            <w:tcW w:w="1008" w:type="dxa"/>
            <w:tcBorders>
              <w:top w:val="single" w:sz="4" w:space="0" w:color="auto"/>
              <w:left w:val="single" w:sz="4" w:space="0" w:color="auto"/>
              <w:bottom w:val="single" w:sz="4" w:space="0" w:color="auto"/>
              <w:right w:val="single" w:sz="4" w:space="0" w:color="auto"/>
            </w:tcBorders>
            <w:shd w:val="clear" w:color="auto" w:fill="auto"/>
          </w:tcPr>
          <w:p w14:paraId="38EED711" w14:textId="77777777" w:rsidR="00B96B5C" w:rsidRPr="00B96B5C" w:rsidRDefault="00B96B5C" w:rsidP="00B96B5C">
            <w:pPr>
              <w:rPr>
                <w:rFonts w:asciiTheme="majorHAnsi" w:eastAsia="Malgun Gothic" w:hAnsiTheme="majorHAnsi" w:cstheme="majorHAnsi"/>
                <w:sz w:val="16"/>
                <w:szCs w:val="16"/>
                <w:lang w:val="en-US" w:eastAsia="ko-KR"/>
              </w:rPr>
            </w:pPr>
            <w:r w:rsidRPr="00B96B5C">
              <w:rPr>
                <w:rFonts w:asciiTheme="majorHAnsi" w:eastAsia="Malgun Gothic" w:hAnsiTheme="majorHAnsi" w:cstheme="majorHAnsi"/>
                <w:sz w:val="16"/>
                <w:szCs w:val="16"/>
                <w:lang w:val="en-US" w:eastAsia="ko-KR"/>
              </w:rPr>
              <w:t>UE does not support transmitting inter-UE coordination scheme 2 in NR sidelink mode 2.</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3DBD6B70" w14:textId="77777777" w:rsidR="00B96B5C" w:rsidRPr="00B96B5C" w:rsidRDefault="00B96B5C" w:rsidP="00B96B5C">
            <w:pPr>
              <w:rPr>
                <w:rFonts w:asciiTheme="majorHAnsi" w:eastAsia="SimSun" w:hAnsiTheme="majorHAnsi" w:cstheme="majorHAnsi"/>
                <w:sz w:val="16"/>
                <w:szCs w:val="16"/>
                <w:lang w:val="en-US"/>
              </w:rPr>
            </w:pPr>
            <w:r w:rsidRPr="00B96B5C">
              <w:rPr>
                <w:rFonts w:asciiTheme="majorHAnsi" w:eastAsia="SimSun" w:hAnsiTheme="majorHAnsi" w:cstheme="majorHAnsi"/>
                <w:sz w:val="16"/>
                <w:szCs w:val="16"/>
                <w:lang w:val="en-US"/>
              </w:rPr>
              <w:t>Per FS</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26CF6D5F" w14:textId="77777777" w:rsidR="00B96B5C" w:rsidRPr="00B96B5C" w:rsidRDefault="00B96B5C" w:rsidP="00B96B5C">
            <w:pPr>
              <w:rPr>
                <w:rFonts w:asciiTheme="majorHAnsi" w:eastAsia="SimSun" w:hAnsiTheme="majorHAnsi" w:cstheme="majorHAnsi"/>
                <w:color w:val="000000"/>
                <w:sz w:val="16"/>
                <w:szCs w:val="16"/>
                <w:lang w:val="en-US" w:eastAsia="en-US"/>
              </w:rPr>
            </w:pPr>
            <w:r w:rsidRPr="00B96B5C">
              <w:rPr>
                <w:rFonts w:asciiTheme="majorHAnsi" w:eastAsia="SimSun" w:hAnsiTheme="majorHAnsi" w:cstheme="majorHAnsi"/>
                <w:color w:val="000000"/>
                <w:sz w:val="16"/>
                <w:szCs w:val="16"/>
                <w:lang w:val="en-US" w:eastAsia="en-US"/>
              </w:rPr>
              <w:t>N.A.</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7EA3AC80" w14:textId="77777777" w:rsidR="00B96B5C" w:rsidRPr="00B96B5C" w:rsidRDefault="00B96B5C" w:rsidP="00B96B5C">
            <w:pPr>
              <w:rPr>
                <w:rFonts w:asciiTheme="majorHAnsi" w:eastAsia="SimSun" w:hAnsiTheme="majorHAnsi" w:cstheme="majorHAnsi"/>
                <w:color w:val="000000"/>
                <w:sz w:val="16"/>
                <w:szCs w:val="16"/>
                <w:lang w:val="en-US" w:eastAsia="en-US"/>
              </w:rPr>
            </w:pPr>
            <w:r w:rsidRPr="00B96B5C">
              <w:rPr>
                <w:rFonts w:asciiTheme="majorHAnsi" w:eastAsia="SimSun" w:hAnsiTheme="majorHAnsi" w:cstheme="majorHAnsi"/>
                <w:color w:val="000000"/>
                <w:sz w:val="16"/>
                <w:szCs w:val="16"/>
                <w:lang w:val="en-US" w:eastAsia="en-US"/>
              </w:rPr>
              <w:t>N.A.</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681DA648" w14:textId="77777777" w:rsidR="00B96B5C" w:rsidRPr="00B96B5C" w:rsidRDefault="00B96B5C" w:rsidP="00B96B5C">
            <w:pPr>
              <w:rPr>
                <w:rFonts w:asciiTheme="majorHAnsi" w:eastAsia="SimSun" w:hAnsiTheme="majorHAnsi" w:cstheme="majorHAnsi"/>
                <w:color w:val="000000"/>
                <w:sz w:val="16"/>
                <w:szCs w:val="16"/>
                <w:lang w:val="en-US" w:eastAsia="en-US"/>
              </w:rPr>
            </w:pPr>
            <w:r w:rsidRPr="00B96B5C">
              <w:rPr>
                <w:rFonts w:asciiTheme="majorHAnsi" w:eastAsia="SimSun" w:hAnsiTheme="majorHAnsi" w:cstheme="majorHAnsi"/>
                <w:color w:val="000000"/>
                <w:sz w:val="16"/>
                <w:szCs w:val="16"/>
                <w:lang w:val="en-US" w:eastAsia="en-US"/>
              </w:rPr>
              <w:t>N.A.</w:t>
            </w:r>
          </w:p>
        </w:tc>
        <w:tc>
          <w:tcPr>
            <w:tcW w:w="2324" w:type="dxa"/>
            <w:tcBorders>
              <w:top w:val="single" w:sz="4" w:space="0" w:color="auto"/>
              <w:left w:val="single" w:sz="4" w:space="0" w:color="auto"/>
              <w:bottom w:val="single" w:sz="4" w:space="0" w:color="auto"/>
              <w:right w:val="single" w:sz="4" w:space="0" w:color="auto"/>
            </w:tcBorders>
            <w:shd w:val="clear" w:color="auto" w:fill="auto"/>
          </w:tcPr>
          <w:p w14:paraId="5480F4B1" w14:textId="77777777" w:rsidR="00B96B5C" w:rsidRPr="00B96B5C" w:rsidRDefault="00B96B5C" w:rsidP="00B96B5C">
            <w:pPr>
              <w:rPr>
                <w:rFonts w:asciiTheme="majorHAnsi" w:eastAsia="SimSun" w:hAnsiTheme="majorHAnsi" w:cstheme="majorHAnsi"/>
                <w:sz w:val="16"/>
                <w:szCs w:val="16"/>
                <w:lang w:val="en-US" w:eastAsia="en-US"/>
              </w:rPr>
            </w:pPr>
            <w:r w:rsidRPr="00B96B5C">
              <w:rPr>
                <w:rFonts w:asciiTheme="majorHAnsi" w:eastAsia="SimSun" w:hAnsiTheme="majorHAnsi" w:cstheme="majorHAnsi"/>
                <w:sz w:val="16"/>
                <w:szCs w:val="16"/>
                <w:lang w:val="en-US" w:eastAsia="en-US"/>
              </w:rPr>
              <w:t>Note: configuration by NR Uu is not required to be supported in a band indicated with only the PC5 interface in 38.101-1 Table 5.2E.1-1</w:t>
            </w:r>
          </w:p>
          <w:p w14:paraId="723810A6" w14:textId="77777777" w:rsidR="00B96B5C" w:rsidRPr="00B96B5C" w:rsidRDefault="00B96B5C" w:rsidP="00B96B5C">
            <w:pPr>
              <w:rPr>
                <w:rFonts w:asciiTheme="majorHAnsi" w:eastAsia="SimSun" w:hAnsiTheme="majorHAnsi" w:cstheme="majorHAnsi"/>
                <w:sz w:val="16"/>
                <w:szCs w:val="16"/>
                <w:lang w:val="en-US" w:eastAsia="en-US"/>
              </w:rPr>
            </w:pPr>
          </w:p>
          <w:p w14:paraId="6BE3B526" w14:textId="77777777" w:rsidR="00B96B5C" w:rsidRPr="00B96B5C" w:rsidRDefault="00B96B5C" w:rsidP="00B96B5C">
            <w:pPr>
              <w:rPr>
                <w:rFonts w:asciiTheme="majorHAnsi" w:eastAsia="SimSun" w:hAnsiTheme="majorHAnsi" w:cstheme="majorHAnsi"/>
                <w:sz w:val="16"/>
                <w:szCs w:val="16"/>
                <w:lang w:val="en-US" w:eastAsia="en-US"/>
              </w:rPr>
            </w:pPr>
            <w:r w:rsidRPr="00B96B5C">
              <w:rPr>
                <w:rFonts w:asciiTheme="majorHAnsi" w:eastAsia="SimSun" w:hAnsiTheme="majorHAnsi" w:cstheme="majorHAnsi"/>
                <w:sz w:val="16"/>
                <w:szCs w:val="16"/>
                <w:lang w:val="en-US" w:eastAsia="en-US"/>
              </w:rPr>
              <w:t>Candidate values for M are {4, 8, 16}</w:t>
            </w:r>
          </w:p>
          <w:p w14:paraId="19A974F5" w14:textId="77777777" w:rsidR="00B96B5C" w:rsidRPr="00B96B5C" w:rsidRDefault="00B96B5C" w:rsidP="00B96B5C">
            <w:pPr>
              <w:rPr>
                <w:rFonts w:asciiTheme="majorHAnsi" w:eastAsia="SimSun" w:hAnsiTheme="majorHAnsi" w:cstheme="majorHAnsi"/>
                <w:sz w:val="16"/>
                <w:szCs w:val="16"/>
                <w:lang w:val="en-US" w:eastAsia="en-US"/>
              </w:rPr>
            </w:pPr>
            <w:r w:rsidRPr="00B96B5C">
              <w:rPr>
                <w:rFonts w:asciiTheme="majorHAnsi" w:eastAsia="SimSun" w:hAnsiTheme="majorHAnsi" w:cstheme="majorHAnsi"/>
                <w:sz w:val="16"/>
                <w:szCs w:val="16"/>
                <w:lang w:val="en-US" w:eastAsia="en-US"/>
              </w:rPr>
              <w:t>If UE reports more than one FGs of 15-11 and 32-5b-1, the reported value M in each FG is the total number and the same among those FGs.</w:t>
            </w: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14F8A21D" w14:textId="77777777" w:rsidR="00B96B5C" w:rsidRPr="00B96B5C" w:rsidRDefault="00B96B5C" w:rsidP="00B96B5C">
            <w:pPr>
              <w:rPr>
                <w:rFonts w:asciiTheme="majorHAnsi" w:eastAsia="SimSun" w:hAnsiTheme="majorHAnsi" w:cstheme="majorHAnsi"/>
                <w:sz w:val="16"/>
                <w:szCs w:val="16"/>
                <w:lang w:val="en-US" w:eastAsia="en-US"/>
              </w:rPr>
            </w:pPr>
            <w:r w:rsidRPr="00B96B5C">
              <w:rPr>
                <w:rFonts w:asciiTheme="majorHAnsi" w:eastAsia="SimSun" w:hAnsiTheme="majorHAnsi" w:cstheme="majorHAnsi"/>
                <w:sz w:val="16"/>
                <w:szCs w:val="16"/>
                <w:lang w:val="en-US" w:eastAsia="en-US"/>
              </w:rPr>
              <w:t>Optional with capability signalling.</w:t>
            </w:r>
          </w:p>
        </w:tc>
      </w:tr>
    </w:tbl>
    <w:p w14:paraId="2140959C" w14:textId="77777777" w:rsidR="00673EF0" w:rsidRPr="004C14F2" w:rsidRDefault="00673EF0" w:rsidP="00673EF0">
      <w:pPr>
        <w:pStyle w:val="afe"/>
        <w:numPr>
          <w:ilvl w:val="0"/>
          <w:numId w:val="22"/>
        </w:numPr>
        <w:snapToGrid w:val="0"/>
        <w:spacing w:beforeLines="50" w:before="120" w:afterLines="50" w:after="120"/>
        <w:ind w:leftChars="0"/>
        <w:jc w:val="both"/>
        <w:rPr>
          <w:rFonts w:eastAsiaTheme="minorEastAsia"/>
          <w:b/>
          <w:bCs/>
          <w:sz w:val="22"/>
          <w:szCs w:val="22"/>
          <w:lang w:val="en-US"/>
        </w:rPr>
      </w:pPr>
      <w:r w:rsidRPr="004C14F2">
        <w:rPr>
          <w:rFonts w:eastAsiaTheme="minorEastAsia"/>
          <w:b/>
          <w:bCs/>
          <w:sz w:val="22"/>
          <w:szCs w:val="22"/>
          <w:lang w:val="en-US"/>
        </w:rPr>
        <w:t>Pre-requisite</w:t>
      </w:r>
    </w:p>
    <w:p w14:paraId="08D13BBC" w14:textId="41921617" w:rsidR="00FD15FC" w:rsidRPr="004C14F2" w:rsidRDefault="004C14F2" w:rsidP="009F2080">
      <w:pPr>
        <w:spacing w:beforeLines="50" w:before="120" w:afterLines="50" w:after="120"/>
        <w:jc w:val="both"/>
        <w:rPr>
          <w:rFonts w:eastAsiaTheme="minorEastAsia"/>
          <w:sz w:val="22"/>
          <w:lang w:val="en-US"/>
        </w:rPr>
      </w:pPr>
      <w:r w:rsidRPr="004C14F2">
        <w:rPr>
          <w:rFonts w:eastAsiaTheme="minorEastAsia"/>
          <w:sz w:val="22"/>
          <w:lang w:val="en-US"/>
        </w:rPr>
        <w:t xml:space="preserve">To perform this UE behavior, </w:t>
      </w:r>
      <w:r>
        <w:rPr>
          <w:rFonts w:eastAsiaTheme="minorEastAsia"/>
          <w:sz w:val="22"/>
          <w:lang w:val="en-US"/>
        </w:rPr>
        <w:t>the UE shall perform sensing to detect resource conflict</w:t>
      </w:r>
      <w:r w:rsidR="002F4FE8">
        <w:rPr>
          <w:rFonts w:eastAsiaTheme="minorEastAsia"/>
          <w:sz w:val="22"/>
          <w:lang w:val="en-US"/>
        </w:rPr>
        <w:t>. Based on that, the following is proposed.</w:t>
      </w:r>
    </w:p>
    <w:p w14:paraId="1A916C8B" w14:textId="242153A8" w:rsidR="004C14F2" w:rsidRPr="004C14F2" w:rsidRDefault="004C14F2" w:rsidP="004C14F2">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 xml:space="preserve">Proposal </w:t>
      </w:r>
      <w:r w:rsidR="005C79D2">
        <w:rPr>
          <w:rFonts w:eastAsiaTheme="minorEastAsia"/>
          <w:b/>
          <w:sz w:val="22"/>
          <w:u w:val="single"/>
          <w:lang w:val="en-US"/>
        </w:rPr>
        <w:t>6</w:t>
      </w:r>
      <w:r w:rsidRPr="004C14F2">
        <w:rPr>
          <w:rFonts w:eastAsiaTheme="minorEastAsia"/>
          <w:b/>
          <w:sz w:val="22"/>
          <w:u w:val="single"/>
          <w:lang w:val="en-US"/>
        </w:rPr>
        <w:t>:</w:t>
      </w:r>
    </w:p>
    <w:p w14:paraId="57FDDCFF" w14:textId="20C874CA" w:rsidR="004C14F2" w:rsidRPr="004C14F2" w:rsidRDefault="008B6414" w:rsidP="004C14F2">
      <w:pPr>
        <w:numPr>
          <w:ilvl w:val="0"/>
          <w:numId w:val="13"/>
        </w:numPr>
        <w:spacing w:beforeLines="50" w:before="120" w:afterLines="50" w:after="120"/>
        <w:jc w:val="both"/>
        <w:rPr>
          <w:rFonts w:eastAsiaTheme="minorEastAsia"/>
          <w:i/>
          <w:sz w:val="22"/>
          <w:lang w:val="en-US"/>
        </w:rPr>
      </w:pPr>
      <w:r>
        <w:rPr>
          <w:rFonts w:eastAsiaTheme="minorEastAsia"/>
          <w:i/>
          <w:sz w:val="22"/>
          <w:lang w:val="en-US"/>
        </w:rPr>
        <w:t>‘</w:t>
      </w:r>
      <w:r w:rsidR="00DE2274">
        <w:rPr>
          <w:rFonts w:eastAsiaTheme="minorEastAsia"/>
          <w:i/>
          <w:sz w:val="22"/>
          <w:lang w:val="en-US"/>
        </w:rPr>
        <w:t>a</w:t>
      </w:r>
      <w:r w:rsidR="004C14F2" w:rsidRPr="004C14F2">
        <w:rPr>
          <w:rFonts w:eastAsiaTheme="minorEastAsia"/>
          <w:i/>
          <w:sz w:val="22"/>
          <w:lang w:val="en-US"/>
        </w:rPr>
        <w:t>t least one of FGs</w:t>
      </w:r>
      <w:r w:rsidR="002F4FE8">
        <w:rPr>
          <w:rFonts w:eastAsiaTheme="minorEastAsia"/>
          <w:i/>
          <w:sz w:val="22"/>
          <w:lang w:val="en-US"/>
        </w:rPr>
        <w:t xml:space="preserve"> 15-1/32-4</w:t>
      </w:r>
      <w:r>
        <w:rPr>
          <w:rFonts w:eastAsiaTheme="minorEastAsia"/>
          <w:i/>
          <w:sz w:val="22"/>
          <w:lang w:val="en-US"/>
        </w:rPr>
        <w:t>’</w:t>
      </w:r>
      <w:r w:rsidR="004C14F2" w:rsidRPr="004C14F2">
        <w:rPr>
          <w:rFonts w:eastAsiaTheme="minorEastAsia"/>
          <w:i/>
          <w:sz w:val="22"/>
          <w:lang w:val="en-US"/>
        </w:rPr>
        <w:t xml:space="preserve"> is added as pre-requisite of FG 32-5</w:t>
      </w:r>
      <w:r w:rsidR="00397989">
        <w:rPr>
          <w:rFonts w:eastAsiaTheme="minorEastAsia"/>
          <w:i/>
          <w:sz w:val="22"/>
          <w:lang w:val="en-US"/>
        </w:rPr>
        <w:t>b-1</w:t>
      </w:r>
      <w:r w:rsidR="004C14F2" w:rsidRPr="004C14F2">
        <w:rPr>
          <w:rFonts w:eastAsiaTheme="minorEastAsia"/>
          <w:i/>
          <w:sz w:val="22"/>
          <w:lang w:val="en-US"/>
        </w:rPr>
        <w:t>.</w:t>
      </w:r>
    </w:p>
    <w:p w14:paraId="7936F988" w14:textId="77777777" w:rsidR="00066565" w:rsidRPr="004C14F2" w:rsidRDefault="00066565" w:rsidP="009F2080">
      <w:pPr>
        <w:spacing w:beforeLines="50" w:before="120" w:afterLines="50" w:after="120"/>
        <w:jc w:val="both"/>
        <w:rPr>
          <w:rFonts w:eastAsiaTheme="minorEastAsia"/>
          <w:sz w:val="22"/>
          <w:lang w:val="en-US"/>
        </w:rPr>
      </w:pPr>
    </w:p>
    <w:p w14:paraId="58A2A573" w14:textId="1916AF9F" w:rsidR="00FD15FC" w:rsidRPr="004C14F2" w:rsidRDefault="00FD15FC" w:rsidP="00FD15FC">
      <w:pPr>
        <w:pStyle w:val="1"/>
        <w:numPr>
          <w:ilvl w:val="2"/>
          <w:numId w:val="6"/>
        </w:numPr>
        <w:tabs>
          <w:tab w:val="num" w:pos="360"/>
        </w:tabs>
        <w:spacing w:after="120"/>
        <w:ind w:left="360" w:hanging="360"/>
        <w:jc w:val="both"/>
        <w:rPr>
          <w:rFonts w:eastAsia="DengXian"/>
          <w:b/>
          <w:sz w:val="24"/>
          <w:szCs w:val="18"/>
          <w:lang w:val="en-US" w:eastAsia="zh-CN"/>
        </w:rPr>
      </w:pPr>
      <w:r w:rsidRPr="004C14F2">
        <w:rPr>
          <w:rFonts w:eastAsia="DengXian"/>
          <w:b/>
          <w:sz w:val="24"/>
          <w:szCs w:val="18"/>
          <w:lang w:val="en-US" w:eastAsia="zh-CN"/>
        </w:rPr>
        <w:lastRenderedPageBreak/>
        <w:t>32-5b-2</w:t>
      </w:r>
    </w:p>
    <w:tbl>
      <w:tblPr>
        <w:tblW w:w="14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524"/>
        <w:gridCol w:w="1084"/>
        <w:gridCol w:w="2891"/>
        <w:gridCol w:w="686"/>
        <w:gridCol w:w="669"/>
        <w:gridCol w:w="591"/>
        <w:gridCol w:w="1008"/>
        <w:gridCol w:w="510"/>
        <w:gridCol w:w="611"/>
        <w:gridCol w:w="611"/>
        <w:gridCol w:w="611"/>
        <w:gridCol w:w="2324"/>
        <w:gridCol w:w="1044"/>
      </w:tblGrid>
      <w:tr w:rsidR="005F0637" w14:paraId="26D87C17" w14:textId="77777777" w:rsidTr="005F0637">
        <w:trPr>
          <w:trHeight w:val="20"/>
        </w:trPr>
        <w:tc>
          <w:tcPr>
            <w:tcW w:w="1219" w:type="dxa"/>
            <w:tcBorders>
              <w:top w:val="single" w:sz="4" w:space="0" w:color="auto"/>
              <w:left w:val="single" w:sz="4" w:space="0" w:color="auto"/>
              <w:bottom w:val="single" w:sz="4" w:space="0" w:color="auto"/>
              <w:right w:val="single" w:sz="4" w:space="0" w:color="auto"/>
            </w:tcBorders>
            <w:shd w:val="clear" w:color="auto" w:fill="auto"/>
          </w:tcPr>
          <w:p w14:paraId="573EE075" w14:textId="77777777" w:rsidR="005F0637" w:rsidRPr="005F0637" w:rsidRDefault="005F0637" w:rsidP="005F0637">
            <w:pPr>
              <w:rPr>
                <w:rFonts w:asciiTheme="majorHAnsi" w:eastAsia="SimSun" w:hAnsiTheme="majorHAnsi" w:cstheme="majorHAnsi"/>
                <w:sz w:val="16"/>
                <w:szCs w:val="16"/>
                <w:lang w:val="en-US"/>
              </w:rPr>
            </w:pPr>
            <w:r w:rsidRPr="005F0637">
              <w:rPr>
                <w:rFonts w:asciiTheme="majorHAnsi" w:eastAsia="SimSun" w:hAnsiTheme="majorHAnsi" w:cstheme="majorHAnsi"/>
                <w:sz w:val="16"/>
                <w:szCs w:val="16"/>
                <w:lang w:val="en-US"/>
              </w:rPr>
              <w:t>32. NR_SL_enh</w:t>
            </w:r>
          </w:p>
        </w:tc>
        <w:tc>
          <w:tcPr>
            <w:tcW w:w="524" w:type="dxa"/>
            <w:tcBorders>
              <w:top w:val="single" w:sz="4" w:space="0" w:color="auto"/>
              <w:left w:val="single" w:sz="4" w:space="0" w:color="auto"/>
              <w:bottom w:val="single" w:sz="4" w:space="0" w:color="auto"/>
              <w:right w:val="single" w:sz="4" w:space="0" w:color="auto"/>
            </w:tcBorders>
            <w:shd w:val="clear" w:color="auto" w:fill="auto"/>
          </w:tcPr>
          <w:p w14:paraId="2235C4D1" w14:textId="77777777" w:rsidR="005F0637" w:rsidRPr="005F0637" w:rsidRDefault="005F0637" w:rsidP="005F0637">
            <w:pPr>
              <w:rPr>
                <w:rFonts w:asciiTheme="majorHAnsi" w:eastAsia="SimSun" w:hAnsiTheme="majorHAnsi" w:cstheme="majorHAnsi"/>
                <w:sz w:val="16"/>
                <w:szCs w:val="16"/>
                <w:lang w:val="en-US"/>
              </w:rPr>
            </w:pPr>
            <w:r w:rsidRPr="005F0637">
              <w:rPr>
                <w:rFonts w:asciiTheme="majorHAnsi" w:eastAsia="SimSun" w:hAnsiTheme="majorHAnsi" w:cstheme="majorHAnsi"/>
                <w:sz w:val="16"/>
                <w:szCs w:val="16"/>
                <w:lang w:val="en-US"/>
              </w:rPr>
              <w:t>32-5b-2</w:t>
            </w: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03CC5760" w14:textId="77777777" w:rsidR="005F0637" w:rsidRPr="005F0637" w:rsidRDefault="005F0637" w:rsidP="005F0637">
            <w:pPr>
              <w:rPr>
                <w:rFonts w:asciiTheme="majorHAnsi" w:eastAsia="SimSun" w:hAnsiTheme="majorHAnsi" w:cstheme="majorHAnsi"/>
                <w:sz w:val="16"/>
                <w:szCs w:val="16"/>
                <w:lang w:val="en-US" w:eastAsia="zh-CN"/>
              </w:rPr>
            </w:pPr>
            <w:r w:rsidRPr="005F0637">
              <w:rPr>
                <w:rFonts w:asciiTheme="majorHAnsi" w:eastAsia="SimSun" w:hAnsiTheme="majorHAnsi" w:cstheme="majorHAnsi"/>
                <w:sz w:val="16"/>
                <w:szCs w:val="16"/>
                <w:lang w:val="en-US" w:eastAsia="zh-CN"/>
              </w:rPr>
              <w:t>Receiving Inter-UE coordination scheme 2 in NR sidelink mode 2</w:t>
            </w:r>
          </w:p>
        </w:tc>
        <w:tc>
          <w:tcPr>
            <w:tcW w:w="2891" w:type="dxa"/>
            <w:tcBorders>
              <w:top w:val="single" w:sz="4" w:space="0" w:color="auto"/>
              <w:left w:val="single" w:sz="4" w:space="0" w:color="auto"/>
              <w:bottom w:val="single" w:sz="4" w:space="0" w:color="auto"/>
              <w:right w:val="single" w:sz="4" w:space="0" w:color="auto"/>
            </w:tcBorders>
            <w:shd w:val="clear" w:color="auto" w:fill="auto"/>
          </w:tcPr>
          <w:p w14:paraId="5140C25C" w14:textId="77777777" w:rsidR="005F0637" w:rsidRPr="005F0637" w:rsidRDefault="005F0637" w:rsidP="005F0637">
            <w:pPr>
              <w:rPr>
                <w:rFonts w:asciiTheme="majorHAnsi" w:hAnsiTheme="majorHAnsi" w:cstheme="majorHAnsi"/>
                <w:sz w:val="16"/>
                <w:szCs w:val="16"/>
                <w:lang w:val="en-US" w:eastAsia="ko-KR"/>
              </w:rPr>
            </w:pPr>
            <w:r w:rsidRPr="005F0637">
              <w:rPr>
                <w:rFonts w:asciiTheme="majorHAnsi" w:hAnsiTheme="majorHAnsi" w:cstheme="majorHAnsi"/>
                <w:sz w:val="16"/>
                <w:szCs w:val="16"/>
                <w:lang w:val="en-US" w:eastAsia="ko-KR"/>
              </w:rPr>
              <w:t>1) UE can receive inter-UE coordination information of presence of expected/potential resource conflict and use the received information in its own resource re-selection in NR sidelink mode 2.</w:t>
            </w:r>
          </w:p>
          <w:p w14:paraId="3C6D1E03" w14:textId="77777777" w:rsidR="005F0637" w:rsidRPr="005F0637" w:rsidRDefault="005F0637" w:rsidP="005F0637">
            <w:pPr>
              <w:rPr>
                <w:rFonts w:asciiTheme="majorHAnsi" w:hAnsiTheme="majorHAnsi" w:cstheme="majorHAnsi"/>
                <w:sz w:val="16"/>
                <w:szCs w:val="16"/>
                <w:lang w:val="en-US" w:eastAsia="ko-KR"/>
              </w:rPr>
            </w:pPr>
            <w:r w:rsidRPr="005F0637">
              <w:rPr>
                <w:rFonts w:asciiTheme="majorHAnsi" w:hAnsiTheme="majorHAnsi" w:cstheme="majorHAnsi" w:hint="eastAsia"/>
                <w:sz w:val="16"/>
                <w:szCs w:val="16"/>
                <w:lang w:val="en-US" w:eastAsia="ko-KR"/>
              </w:rPr>
              <w:t>2</w:t>
            </w:r>
            <w:r w:rsidRPr="005F0637">
              <w:rPr>
                <w:rFonts w:asciiTheme="majorHAnsi" w:hAnsiTheme="majorHAnsi" w:cstheme="majorHAnsi"/>
                <w:sz w:val="16"/>
                <w:szCs w:val="16"/>
                <w:lang w:val="en-US" w:eastAsia="ko-KR"/>
              </w:rPr>
              <w:t>) UE can receive up to N PSFCH(s) resources in a slot.</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412523B8" w14:textId="77777777" w:rsidR="005F0637" w:rsidRPr="005F0637" w:rsidRDefault="005F0637" w:rsidP="005F0637">
            <w:pPr>
              <w:rPr>
                <w:rFonts w:asciiTheme="majorHAnsi" w:eastAsia="Malgun Gothic" w:hAnsiTheme="majorHAnsi" w:cstheme="majorHAnsi"/>
                <w:sz w:val="16"/>
                <w:szCs w:val="16"/>
                <w:lang w:val="en-US" w:eastAsia="ko-KR"/>
              </w:rPr>
            </w:pPr>
            <w:r w:rsidRPr="005F0637">
              <w:rPr>
                <w:rFonts w:asciiTheme="majorHAnsi" w:eastAsia="Malgun Gothic" w:hAnsiTheme="majorHAnsi" w:cstheme="majorHAnsi"/>
                <w:sz w:val="16"/>
                <w:szCs w:val="16"/>
                <w:highlight w:val="yellow"/>
                <w:lang w:val="en-US" w:eastAsia="ko-KR"/>
              </w:rPr>
              <w:t>[TBD]</w:t>
            </w:r>
          </w:p>
        </w:tc>
        <w:tc>
          <w:tcPr>
            <w:tcW w:w="669" w:type="dxa"/>
            <w:tcBorders>
              <w:top w:val="single" w:sz="4" w:space="0" w:color="auto"/>
              <w:left w:val="single" w:sz="4" w:space="0" w:color="auto"/>
              <w:bottom w:val="single" w:sz="4" w:space="0" w:color="auto"/>
              <w:right w:val="single" w:sz="4" w:space="0" w:color="auto"/>
            </w:tcBorders>
            <w:shd w:val="clear" w:color="auto" w:fill="auto"/>
          </w:tcPr>
          <w:p w14:paraId="48D82063" w14:textId="77777777" w:rsidR="005F0637" w:rsidRPr="005F0637" w:rsidRDefault="005F0637" w:rsidP="005F0637">
            <w:pPr>
              <w:rPr>
                <w:rFonts w:asciiTheme="majorHAnsi" w:eastAsia="Malgun Gothic" w:hAnsiTheme="majorHAnsi" w:cstheme="majorHAnsi"/>
                <w:sz w:val="16"/>
                <w:szCs w:val="16"/>
                <w:lang w:val="en-US" w:eastAsia="ko-KR"/>
              </w:rPr>
            </w:pPr>
            <w:r w:rsidRPr="005F0637">
              <w:rPr>
                <w:rFonts w:asciiTheme="majorHAnsi" w:eastAsia="Malgun Gothic" w:hAnsiTheme="majorHAnsi" w:cstheme="majorHAnsi"/>
                <w:sz w:val="16"/>
                <w:szCs w:val="16"/>
                <w:lang w:val="en-US" w:eastAsia="ko-KR"/>
              </w:rPr>
              <w:t>Yes</w:t>
            </w:r>
          </w:p>
        </w:tc>
        <w:tc>
          <w:tcPr>
            <w:tcW w:w="591" w:type="dxa"/>
            <w:tcBorders>
              <w:top w:val="single" w:sz="4" w:space="0" w:color="auto"/>
              <w:left w:val="single" w:sz="4" w:space="0" w:color="auto"/>
              <w:bottom w:val="single" w:sz="4" w:space="0" w:color="auto"/>
              <w:right w:val="single" w:sz="4" w:space="0" w:color="auto"/>
            </w:tcBorders>
            <w:shd w:val="clear" w:color="auto" w:fill="auto"/>
          </w:tcPr>
          <w:p w14:paraId="265F47F0" w14:textId="77777777" w:rsidR="005F0637" w:rsidRPr="005F0637" w:rsidRDefault="005F0637" w:rsidP="005F0637">
            <w:pPr>
              <w:rPr>
                <w:rFonts w:asciiTheme="majorHAnsi" w:eastAsia="Malgun Gothic" w:hAnsiTheme="majorHAnsi" w:cstheme="majorHAnsi"/>
                <w:sz w:val="16"/>
                <w:szCs w:val="16"/>
                <w:lang w:val="en-US" w:eastAsia="ko-KR"/>
              </w:rPr>
            </w:pPr>
            <w:r w:rsidRPr="005F0637">
              <w:rPr>
                <w:rFonts w:asciiTheme="majorHAnsi" w:eastAsia="Malgun Gothic" w:hAnsiTheme="majorHAnsi" w:cstheme="majorHAnsi"/>
                <w:sz w:val="16"/>
                <w:szCs w:val="16"/>
                <w:lang w:val="en-US" w:eastAsia="ko-KR"/>
              </w:rPr>
              <w:t>Yes</w:t>
            </w:r>
          </w:p>
        </w:tc>
        <w:tc>
          <w:tcPr>
            <w:tcW w:w="1008" w:type="dxa"/>
            <w:tcBorders>
              <w:top w:val="single" w:sz="4" w:space="0" w:color="auto"/>
              <w:left w:val="single" w:sz="4" w:space="0" w:color="auto"/>
              <w:bottom w:val="single" w:sz="4" w:space="0" w:color="auto"/>
              <w:right w:val="single" w:sz="4" w:space="0" w:color="auto"/>
            </w:tcBorders>
            <w:shd w:val="clear" w:color="auto" w:fill="auto"/>
          </w:tcPr>
          <w:p w14:paraId="30579117" w14:textId="77777777" w:rsidR="005F0637" w:rsidRPr="005F0637" w:rsidRDefault="005F0637" w:rsidP="005F0637">
            <w:pPr>
              <w:rPr>
                <w:rFonts w:asciiTheme="majorHAnsi" w:eastAsia="Malgun Gothic" w:hAnsiTheme="majorHAnsi" w:cstheme="majorHAnsi"/>
                <w:sz w:val="16"/>
                <w:szCs w:val="16"/>
                <w:lang w:val="en-US" w:eastAsia="ko-KR"/>
              </w:rPr>
            </w:pPr>
            <w:r w:rsidRPr="005F0637">
              <w:rPr>
                <w:rFonts w:asciiTheme="majorHAnsi" w:eastAsia="Malgun Gothic" w:hAnsiTheme="majorHAnsi" w:cstheme="majorHAnsi"/>
                <w:sz w:val="16"/>
                <w:szCs w:val="16"/>
                <w:lang w:val="en-US" w:eastAsia="ko-KR"/>
              </w:rPr>
              <w:t>UE does not support receiving inter-UE coordination scheme 2 in NR sidelink mode 2.</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2A65DD19" w14:textId="77777777" w:rsidR="005F0637" w:rsidRPr="005F0637" w:rsidRDefault="005F0637" w:rsidP="005F0637">
            <w:pPr>
              <w:rPr>
                <w:rFonts w:asciiTheme="majorHAnsi" w:eastAsia="SimSun" w:hAnsiTheme="majorHAnsi" w:cstheme="majorHAnsi"/>
                <w:sz w:val="16"/>
                <w:szCs w:val="16"/>
                <w:lang w:val="en-US"/>
              </w:rPr>
            </w:pPr>
            <w:r w:rsidRPr="005F0637">
              <w:rPr>
                <w:rFonts w:asciiTheme="majorHAnsi" w:eastAsia="SimSun" w:hAnsiTheme="majorHAnsi" w:cstheme="majorHAnsi"/>
                <w:sz w:val="16"/>
                <w:szCs w:val="16"/>
                <w:lang w:val="en-US"/>
              </w:rPr>
              <w:t>Per band</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20DFD556" w14:textId="77777777" w:rsidR="005F0637" w:rsidRPr="005F0637" w:rsidRDefault="005F0637" w:rsidP="005F0637">
            <w:pPr>
              <w:rPr>
                <w:rFonts w:asciiTheme="majorHAnsi" w:eastAsia="SimSun" w:hAnsiTheme="majorHAnsi" w:cstheme="majorHAnsi"/>
                <w:color w:val="000000"/>
                <w:sz w:val="16"/>
                <w:szCs w:val="16"/>
                <w:lang w:val="en-US" w:eastAsia="en-US"/>
              </w:rPr>
            </w:pPr>
            <w:r w:rsidRPr="005F0637">
              <w:rPr>
                <w:rFonts w:asciiTheme="majorHAnsi" w:eastAsia="SimSun" w:hAnsiTheme="majorHAnsi" w:cstheme="majorHAnsi"/>
                <w:color w:val="000000"/>
                <w:sz w:val="16"/>
                <w:szCs w:val="16"/>
                <w:lang w:val="en-US" w:eastAsia="en-US"/>
              </w:rPr>
              <w:t>N.A.</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46080222" w14:textId="77777777" w:rsidR="005F0637" w:rsidRPr="005F0637" w:rsidRDefault="005F0637" w:rsidP="005F0637">
            <w:pPr>
              <w:rPr>
                <w:rFonts w:asciiTheme="majorHAnsi" w:eastAsia="SimSun" w:hAnsiTheme="majorHAnsi" w:cstheme="majorHAnsi"/>
                <w:color w:val="000000"/>
                <w:sz w:val="16"/>
                <w:szCs w:val="16"/>
                <w:lang w:val="en-US" w:eastAsia="en-US"/>
              </w:rPr>
            </w:pPr>
            <w:r w:rsidRPr="005F0637">
              <w:rPr>
                <w:rFonts w:asciiTheme="majorHAnsi" w:eastAsia="SimSun" w:hAnsiTheme="majorHAnsi" w:cstheme="majorHAnsi"/>
                <w:color w:val="000000"/>
                <w:sz w:val="16"/>
                <w:szCs w:val="16"/>
                <w:lang w:val="en-US" w:eastAsia="en-US"/>
              </w:rPr>
              <w:t>N.A.</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3C46AD8A" w14:textId="77777777" w:rsidR="005F0637" w:rsidRPr="005F0637" w:rsidRDefault="005F0637" w:rsidP="005F0637">
            <w:pPr>
              <w:rPr>
                <w:rFonts w:asciiTheme="majorHAnsi" w:eastAsia="SimSun" w:hAnsiTheme="majorHAnsi" w:cstheme="majorHAnsi"/>
                <w:color w:val="000000"/>
                <w:sz w:val="16"/>
                <w:szCs w:val="16"/>
                <w:lang w:val="en-US" w:eastAsia="en-US"/>
              </w:rPr>
            </w:pPr>
            <w:r w:rsidRPr="005F0637">
              <w:rPr>
                <w:rFonts w:asciiTheme="majorHAnsi" w:eastAsia="SimSun" w:hAnsiTheme="majorHAnsi" w:cstheme="majorHAnsi"/>
                <w:color w:val="000000"/>
                <w:sz w:val="16"/>
                <w:szCs w:val="16"/>
                <w:lang w:val="en-US" w:eastAsia="en-US"/>
              </w:rPr>
              <w:t>N.A.</w:t>
            </w:r>
          </w:p>
        </w:tc>
        <w:tc>
          <w:tcPr>
            <w:tcW w:w="2324" w:type="dxa"/>
            <w:tcBorders>
              <w:top w:val="single" w:sz="4" w:space="0" w:color="auto"/>
              <w:left w:val="single" w:sz="4" w:space="0" w:color="auto"/>
              <w:bottom w:val="single" w:sz="4" w:space="0" w:color="auto"/>
              <w:right w:val="single" w:sz="4" w:space="0" w:color="auto"/>
            </w:tcBorders>
            <w:shd w:val="clear" w:color="auto" w:fill="auto"/>
          </w:tcPr>
          <w:p w14:paraId="7E7C6324" w14:textId="77777777" w:rsidR="005F0637" w:rsidRPr="005F0637" w:rsidRDefault="005F0637" w:rsidP="005F0637">
            <w:pPr>
              <w:rPr>
                <w:rFonts w:asciiTheme="majorHAnsi" w:eastAsia="SimSun" w:hAnsiTheme="majorHAnsi" w:cstheme="majorHAnsi"/>
                <w:sz w:val="16"/>
                <w:szCs w:val="16"/>
                <w:lang w:val="en-US" w:eastAsia="en-US"/>
              </w:rPr>
            </w:pPr>
            <w:r w:rsidRPr="005F0637">
              <w:rPr>
                <w:rFonts w:asciiTheme="majorHAnsi" w:eastAsia="SimSun" w:hAnsiTheme="majorHAnsi" w:cstheme="majorHAnsi"/>
                <w:sz w:val="16"/>
                <w:szCs w:val="16"/>
                <w:lang w:val="en-US" w:eastAsia="en-US"/>
              </w:rPr>
              <w:t>Note: configuration by NR Uu is not required to be supported in a band indicated with only the PC5 interface in 38.101-1 Table 5.2E.1-1</w:t>
            </w:r>
          </w:p>
          <w:p w14:paraId="04F45E62" w14:textId="77777777" w:rsidR="005F0637" w:rsidRPr="005F0637" w:rsidRDefault="005F0637" w:rsidP="005F0637">
            <w:pPr>
              <w:rPr>
                <w:rFonts w:asciiTheme="majorHAnsi" w:eastAsia="SimSun" w:hAnsiTheme="majorHAnsi" w:cstheme="majorHAnsi"/>
                <w:sz w:val="16"/>
                <w:szCs w:val="16"/>
                <w:lang w:val="en-US" w:eastAsia="en-US"/>
              </w:rPr>
            </w:pPr>
          </w:p>
          <w:p w14:paraId="2DD58449" w14:textId="77777777" w:rsidR="005F0637" w:rsidRPr="005F0637" w:rsidRDefault="005F0637" w:rsidP="005F0637">
            <w:pPr>
              <w:rPr>
                <w:rFonts w:asciiTheme="majorHAnsi" w:eastAsia="SimSun" w:hAnsiTheme="majorHAnsi" w:cstheme="majorHAnsi"/>
                <w:sz w:val="16"/>
                <w:szCs w:val="16"/>
                <w:lang w:val="en-US" w:eastAsia="en-US"/>
              </w:rPr>
            </w:pPr>
            <w:r w:rsidRPr="005F0637">
              <w:rPr>
                <w:rFonts w:asciiTheme="majorHAnsi" w:eastAsia="SimSun" w:hAnsiTheme="majorHAnsi" w:cstheme="majorHAnsi"/>
                <w:sz w:val="16"/>
                <w:szCs w:val="16"/>
                <w:lang w:val="en-US" w:eastAsia="en-US"/>
              </w:rPr>
              <w:t>Candidate values for N are {5, 15, 25, 32, 35, 45, 50, 64}</w:t>
            </w:r>
          </w:p>
          <w:p w14:paraId="73409E36" w14:textId="77777777" w:rsidR="005F0637" w:rsidRPr="005F0637" w:rsidRDefault="005F0637" w:rsidP="005F0637">
            <w:pPr>
              <w:rPr>
                <w:rFonts w:asciiTheme="majorHAnsi" w:eastAsia="SimSun" w:hAnsiTheme="majorHAnsi" w:cstheme="majorHAnsi"/>
                <w:sz w:val="16"/>
                <w:szCs w:val="16"/>
                <w:lang w:val="en-US" w:eastAsia="en-US"/>
              </w:rPr>
            </w:pPr>
            <w:r w:rsidRPr="005F0637">
              <w:rPr>
                <w:rFonts w:asciiTheme="majorHAnsi" w:eastAsia="SimSun" w:hAnsiTheme="majorHAnsi" w:cstheme="majorHAnsi"/>
                <w:sz w:val="16"/>
                <w:szCs w:val="16"/>
                <w:lang w:val="en-US" w:eastAsia="en-US"/>
              </w:rPr>
              <w:t>If UE reports more than one FGs of 15-11, 32-2a and 32-5b-2, the reported value N in each FG is the total number and the same among those FGs.</w:t>
            </w: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11027894" w14:textId="77777777" w:rsidR="005F0637" w:rsidRPr="005F0637" w:rsidRDefault="005F0637" w:rsidP="005F0637">
            <w:pPr>
              <w:rPr>
                <w:rFonts w:asciiTheme="majorHAnsi" w:eastAsia="SimSun" w:hAnsiTheme="majorHAnsi" w:cstheme="majorHAnsi"/>
                <w:sz w:val="16"/>
                <w:szCs w:val="16"/>
                <w:lang w:val="en-US" w:eastAsia="en-US"/>
              </w:rPr>
            </w:pPr>
            <w:r w:rsidRPr="005F0637">
              <w:rPr>
                <w:rFonts w:asciiTheme="majorHAnsi" w:eastAsia="SimSun" w:hAnsiTheme="majorHAnsi" w:cstheme="majorHAnsi"/>
                <w:sz w:val="16"/>
                <w:szCs w:val="16"/>
                <w:lang w:val="en-US" w:eastAsia="en-US"/>
              </w:rPr>
              <w:t>Optional with capability signalling.</w:t>
            </w:r>
          </w:p>
        </w:tc>
      </w:tr>
    </w:tbl>
    <w:p w14:paraId="06A5EDE0" w14:textId="77777777" w:rsidR="00397989" w:rsidRPr="004C14F2" w:rsidRDefault="00397989" w:rsidP="00397989">
      <w:pPr>
        <w:pStyle w:val="afe"/>
        <w:numPr>
          <w:ilvl w:val="0"/>
          <w:numId w:val="22"/>
        </w:numPr>
        <w:snapToGrid w:val="0"/>
        <w:spacing w:beforeLines="50" w:before="120" w:afterLines="50" w:after="120"/>
        <w:ind w:leftChars="0"/>
        <w:jc w:val="both"/>
        <w:rPr>
          <w:rFonts w:eastAsiaTheme="minorEastAsia"/>
          <w:b/>
          <w:bCs/>
          <w:sz w:val="22"/>
          <w:szCs w:val="22"/>
          <w:lang w:val="en-US"/>
        </w:rPr>
      </w:pPr>
      <w:r w:rsidRPr="004C14F2">
        <w:rPr>
          <w:rFonts w:eastAsiaTheme="minorEastAsia"/>
          <w:b/>
          <w:bCs/>
          <w:sz w:val="22"/>
          <w:szCs w:val="22"/>
          <w:lang w:val="en-US"/>
        </w:rPr>
        <w:t>Pre-requisite</w:t>
      </w:r>
    </w:p>
    <w:p w14:paraId="26A3505E" w14:textId="75B16D38" w:rsidR="00397989" w:rsidRPr="004C14F2" w:rsidRDefault="00397989" w:rsidP="00397989">
      <w:pPr>
        <w:spacing w:beforeLines="50" w:before="120" w:afterLines="50" w:after="120"/>
        <w:jc w:val="both"/>
        <w:rPr>
          <w:rFonts w:eastAsiaTheme="minorEastAsia"/>
          <w:sz w:val="22"/>
          <w:lang w:val="en-US"/>
        </w:rPr>
      </w:pPr>
      <w:r>
        <w:rPr>
          <w:rFonts w:eastAsiaTheme="minorEastAsia"/>
          <w:sz w:val="22"/>
          <w:lang w:val="en-US"/>
        </w:rPr>
        <w:t>Receiving collision indication means that this UE sent reservation information before that. Therefore, this UE is capable of PSCCH/PSSCH transmission.</w:t>
      </w:r>
    </w:p>
    <w:p w14:paraId="1D235A2A" w14:textId="011763EA" w:rsidR="00397989" w:rsidRPr="004C14F2" w:rsidRDefault="00397989" w:rsidP="00397989">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 xml:space="preserve">Proposal </w:t>
      </w:r>
      <w:r w:rsidR="005C79D2">
        <w:rPr>
          <w:rFonts w:eastAsiaTheme="minorEastAsia"/>
          <w:b/>
          <w:sz w:val="22"/>
          <w:u w:val="single"/>
          <w:lang w:val="en-US"/>
        </w:rPr>
        <w:t>7</w:t>
      </w:r>
      <w:r w:rsidRPr="004C14F2">
        <w:rPr>
          <w:rFonts w:eastAsiaTheme="minorEastAsia"/>
          <w:b/>
          <w:sz w:val="22"/>
          <w:u w:val="single"/>
          <w:lang w:val="en-US"/>
        </w:rPr>
        <w:t>:</w:t>
      </w:r>
    </w:p>
    <w:p w14:paraId="7046CC4E" w14:textId="057A367F" w:rsidR="00397989" w:rsidRPr="004C14F2" w:rsidRDefault="008B6414" w:rsidP="00397989">
      <w:pPr>
        <w:numPr>
          <w:ilvl w:val="0"/>
          <w:numId w:val="13"/>
        </w:numPr>
        <w:spacing w:beforeLines="50" w:before="120" w:afterLines="50" w:after="120"/>
        <w:jc w:val="both"/>
        <w:rPr>
          <w:rFonts w:eastAsiaTheme="minorEastAsia"/>
          <w:i/>
          <w:sz w:val="22"/>
          <w:lang w:val="en-US"/>
        </w:rPr>
      </w:pPr>
      <w:r>
        <w:rPr>
          <w:rFonts w:eastAsiaTheme="minorEastAsia"/>
          <w:i/>
          <w:sz w:val="22"/>
          <w:lang w:val="en-US"/>
        </w:rPr>
        <w:t>‘</w:t>
      </w:r>
      <w:r w:rsidR="00397989">
        <w:rPr>
          <w:rFonts w:eastAsiaTheme="minorEastAsia"/>
          <w:i/>
          <w:sz w:val="22"/>
          <w:lang w:val="en-US"/>
        </w:rPr>
        <w:t>A</w:t>
      </w:r>
      <w:r w:rsidR="00397989" w:rsidRPr="004C14F2">
        <w:rPr>
          <w:rFonts w:eastAsiaTheme="minorEastAsia"/>
          <w:i/>
          <w:sz w:val="22"/>
          <w:lang w:val="en-US"/>
        </w:rPr>
        <w:t xml:space="preserve">t least one of FGs </w:t>
      </w:r>
      <w:r w:rsidR="002F4FE8" w:rsidRPr="00563A75">
        <w:rPr>
          <w:rFonts w:eastAsiaTheme="minorEastAsia"/>
          <w:i/>
          <w:sz w:val="22"/>
          <w:lang w:val="en-US"/>
        </w:rPr>
        <w:t>15-3/32-4/32-4a</w:t>
      </w:r>
      <w:r>
        <w:rPr>
          <w:rFonts w:eastAsiaTheme="minorEastAsia"/>
          <w:i/>
          <w:sz w:val="22"/>
          <w:lang w:val="en-US"/>
        </w:rPr>
        <w:t>’</w:t>
      </w:r>
      <w:r w:rsidR="00397989" w:rsidRPr="004C14F2">
        <w:rPr>
          <w:rFonts w:eastAsiaTheme="minorEastAsia"/>
          <w:i/>
          <w:sz w:val="22"/>
          <w:lang w:val="en-US"/>
        </w:rPr>
        <w:t xml:space="preserve"> is added as pre-requisite of FG 32-5</w:t>
      </w:r>
      <w:r>
        <w:rPr>
          <w:rFonts w:eastAsiaTheme="minorEastAsia"/>
          <w:i/>
          <w:sz w:val="22"/>
          <w:lang w:val="en-US"/>
        </w:rPr>
        <w:t>b-2</w:t>
      </w:r>
      <w:r w:rsidR="00397989" w:rsidRPr="004C14F2">
        <w:rPr>
          <w:rFonts w:eastAsiaTheme="minorEastAsia"/>
          <w:i/>
          <w:sz w:val="22"/>
          <w:lang w:val="en-US"/>
        </w:rPr>
        <w:t>.</w:t>
      </w:r>
    </w:p>
    <w:p w14:paraId="29C0FA42" w14:textId="2EC60F5F" w:rsidR="00FD15FC" w:rsidRPr="004C14F2" w:rsidRDefault="00FD15FC" w:rsidP="009F2080">
      <w:pPr>
        <w:spacing w:beforeLines="50" w:before="120" w:afterLines="50" w:after="120"/>
        <w:jc w:val="both"/>
        <w:rPr>
          <w:rFonts w:eastAsiaTheme="minorEastAsia"/>
          <w:sz w:val="22"/>
          <w:lang w:val="en-US"/>
        </w:rPr>
      </w:pPr>
    </w:p>
    <w:p w14:paraId="629821A0" w14:textId="77777777" w:rsidR="00173729" w:rsidRPr="004C14F2" w:rsidRDefault="00173729" w:rsidP="009F2080">
      <w:pPr>
        <w:spacing w:beforeLines="50" w:before="120" w:afterLines="50" w:after="120"/>
        <w:jc w:val="both"/>
        <w:rPr>
          <w:rFonts w:eastAsiaTheme="minorEastAsia"/>
          <w:sz w:val="22"/>
          <w:lang w:val="en-US"/>
        </w:rPr>
      </w:pPr>
    </w:p>
    <w:p w14:paraId="1B68077B" w14:textId="77777777" w:rsidR="00FD5589" w:rsidRPr="004C14F2" w:rsidRDefault="00FD5589" w:rsidP="00FD5589">
      <w:pPr>
        <w:pStyle w:val="1"/>
        <w:numPr>
          <w:ilvl w:val="0"/>
          <w:numId w:val="6"/>
        </w:numPr>
        <w:spacing w:after="120"/>
        <w:jc w:val="both"/>
        <w:rPr>
          <w:b/>
          <w:lang w:val="en-US"/>
        </w:rPr>
      </w:pPr>
      <w:r w:rsidRPr="004C14F2">
        <w:rPr>
          <w:b/>
          <w:lang w:val="en-US"/>
        </w:rPr>
        <w:t>Conclusion</w:t>
      </w:r>
    </w:p>
    <w:p w14:paraId="5BE2CA04" w14:textId="09216B16" w:rsidR="00E64C09" w:rsidRPr="00473883" w:rsidRDefault="00E64C09" w:rsidP="00E64C09">
      <w:pPr>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sidRPr="004C14F2">
        <w:rPr>
          <w:rFonts w:eastAsiaTheme="minorEastAsia"/>
          <w:sz w:val="22"/>
          <w:szCs w:val="22"/>
          <w:lang w:val="en-US"/>
        </w:rPr>
        <w:t>UE features for NR sidelink enhancement</w:t>
      </w:r>
      <w:r w:rsidRPr="00473883">
        <w:rPr>
          <w:rFonts w:eastAsia="SimSun"/>
          <w:sz w:val="22"/>
          <w:szCs w:val="22"/>
          <w:lang w:val="en-US" w:eastAsia="zh-CN"/>
        </w:rPr>
        <w:t xml:space="preserve">. Proposals are summarized as </w:t>
      </w:r>
      <w:r w:rsidR="000E41A0">
        <w:rPr>
          <w:rFonts w:eastAsia="SimSun"/>
          <w:sz w:val="22"/>
          <w:szCs w:val="22"/>
          <w:lang w:val="en-US" w:eastAsia="zh-CN"/>
        </w:rPr>
        <w:t>follows</w:t>
      </w:r>
      <w:r w:rsidRPr="00473883">
        <w:rPr>
          <w:rFonts w:eastAsia="SimSun"/>
          <w:sz w:val="22"/>
          <w:szCs w:val="22"/>
          <w:lang w:val="en-US" w:eastAsia="zh-CN"/>
        </w:rPr>
        <w:t xml:space="preserve">: </w:t>
      </w:r>
    </w:p>
    <w:p w14:paraId="212922D8" w14:textId="77777777" w:rsidR="006E7485" w:rsidRPr="004C14F2" w:rsidRDefault="006E7485" w:rsidP="006E7485">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Proposal 1:</w:t>
      </w:r>
    </w:p>
    <w:p w14:paraId="422A8EB6" w14:textId="77777777" w:rsidR="006E7485" w:rsidRPr="004C14F2" w:rsidRDefault="006E7485" w:rsidP="006E7485">
      <w:pPr>
        <w:numPr>
          <w:ilvl w:val="0"/>
          <w:numId w:val="13"/>
        </w:numPr>
        <w:spacing w:beforeLines="50" w:before="120" w:afterLines="50" w:after="120"/>
        <w:jc w:val="both"/>
        <w:rPr>
          <w:rFonts w:eastAsiaTheme="minorEastAsia"/>
          <w:i/>
          <w:sz w:val="22"/>
          <w:lang w:val="en-US"/>
        </w:rPr>
      </w:pPr>
      <w:r>
        <w:rPr>
          <w:rFonts w:eastAsiaTheme="minorEastAsia"/>
          <w:i/>
          <w:sz w:val="22"/>
          <w:lang w:val="en-US"/>
        </w:rPr>
        <w:t>For prerequisite of FG32-2a, remove the brackets from ‘</w:t>
      </w:r>
      <w:r w:rsidRPr="00343B06">
        <w:rPr>
          <w:rFonts w:eastAsiaTheme="minorEastAsia"/>
          <w:i/>
          <w:sz w:val="22"/>
          <w:lang w:val="en-US"/>
        </w:rPr>
        <w:t>[at least one of 15-2 or 15-3 or 32-4 or 32-4a]</w:t>
      </w:r>
      <w:r>
        <w:rPr>
          <w:rFonts w:eastAsiaTheme="minorEastAsia"/>
          <w:i/>
          <w:sz w:val="22"/>
          <w:lang w:val="en-US"/>
        </w:rPr>
        <w:t>’.</w:t>
      </w:r>
    </w:p>
    <w:p w14:paraId="22034444" w14:textId="77777777" w:rsidR="007C4AC6" w:rsidRPr="004C14F2" w:rsidRDefault="007C4AC6" w:rsidP="007C4AC6">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 xml:space="preserve">Proposal </w:t>
      </w:r>
      <w:r>
        <w:rPr>
          <w:rFonts w:eastAsiaTheme="minorEastAsia"/>
          <w:b/>
          <w:sz w:val="22"/>
          <w:u w:val="single"/>
          <w:lang w:val="en-US"/>
        </w:rPr>
        <w:t>2</w:t>
      </w:r>
      <w:r w:rsidRPr="004C14F2">
        <w:rPr>
          <w:rFonts w:eastAsiaTheme="minorEastAsia"/>
          <w:b/>
          <w:sz w:val="22"/>
          <w:u w:val="single"/>
          <w:lang w:val="en-US"/>
        </w:rPr>
        <w:t>:</w:t>
      </w:r>
    </w:p>
    <w:p w14:paraId="725EAE21" w14:textId="77777777" w:rsidR="007C4AC6" w:rsidRDefault="007C4AC6" w:rsidP="007C4AC6">
      <w:pPr>
        <w:numPr>
          <w:ilvl w:val="0"/>
          <w:numId w:val="13"/>
        </w:numPr>
        <w:spacing w:beforeLines="50" w:before="120" w:afterLines="50" w:after="120"/>
        <w:jc w:val="both"/>
        <w:rPr>
          <w:rFonts w:eastAsiaTheme="minorEastAsia"/>
          <w:i/>
          <w:sz w:val="22"/>
          <w:lang w:val="en-US"/>
        </w:rPr>
      </w:pPr>
      <w:r>
        <w:rPr>
          <w:rFonts w:eastAsiaTheme="minorEastAsia"/>
          <w:i/>
          <w:sz w:val="22"/>
          <w:lang w:val="en-US"/>
        </w:rPr>
        <w:t>The component 6 of FG32-4b is removed.</w:t>
      </w:r>
    </w:p>
    <w:p w14:paraId="354B287E" w14:textId="77777777" w:rsidR="007C4AC6" w:rsidRDefault="007C4AC6" w:rsidP="007C4AC6">
      <w:pPr>
        <w:numPr>
          <w:ilvl w:val="0"/>
          <w:numId w:val="13"/>
        </w:numPr>
        <w:spacing w:beforeLines="50" w:before="120" w:afterLines="50" w:after="120"/>
        <w:jc w:val="both"/>
        <w:rPr>
          <w:rFonts w:eastAsiaTheme="minorEastAsia"/>
          <w:i/>
          <w:sz w:val="22"/>
          <w:lang w:val="en-US"/>
        </w:rPr>
      </w:pPr>
      <w:r>
        <w:rPr>
          <w:rFonts w:eastAsiaTheme="minorEastAsia"/>
          <w:i/>
          <w:sz w:val="22"/>
          <w:lang w:val="en-US"/>
        </w:rPr>
        <w:t>FG32-2b is updated as follows:</w:t>
      </w:r>
    </w:p>
    <w:p w14:paraId="1F5D3108" w14:textId="77777777" w:rsidR="007C4AC6" w:rsidRDefault="007C4AC6" w:rsidP="007C4AC6">
      <w:pPr>
        <w:numPr>
          <w:ilvl w:val="1"/>
          <w:numId w:val="13"/>
        </w:numPr>
        <w:spacing w:beforeLines="50" w:before="120" w:afterLines="50" w:after="120"/>
        <w:jc w:val="both"/>
        <w:rPr>
          <w:rFonts w:eastAsiaTheme="minorEastAsia"/>
          <w:i/>
          <w:sz w:val="22"/>
          <w:lang w:val="en-US"/>
        </w:rPr>
      </w:pPr>
      <w:r>
        <w:rPr>
          <w:rFonts w:eastAsiaTheme="minorEastAsia"/>
          <w:i/>
          <w:sz w:val="22"/>
          <w:lang w:val="en-US"/>
        </w:rPr>
        <w:t>Remove the brackets from ‘</w:t>
      </w:r>
      <w:r w:rsidRPr="00045623">
        <w:rPr>
          <w:rFonts w:eastAsiaTheme="minorEastAsia"/>
          <w:i/>
          <w:sz w:val="22"/>
          <w:lang w:val="en-US"/>
        </w:rPr>
        <w:t>[2) UE supports SyncRef UE as the synchronization reference]</w:t>
      </w:r>
      <w:r>
        <w:rPr>
          <w:rFonts w:eastAsiaTheme="minorEastAsia"/>
          <w:i/>
          <w:sz w:val="22"/>
          <w:lang w:val="en-US"/>
        </w:rPr>
        <w:t>’.</w:t>
      </w:r>
    </w:p>
    <w:p w14:paraId="552ECFC7" w14:textId="77777777" w:rsidR="007C4AC6" w:rsidRPr="004C14F2" w:rsidRDefault="007C4AC6" w:rsidP="007C4AC6">
      <w:pPr>
        <w:numPr>
          <w:ilvl w:val="1"/>
          <w:numId w:val="13"/>
        </w:numPr>
        <w:spacing w:beforeLines="50" w:before="120" w:afterLines="50" w:after="120"/>
        <w:jc w:val="both"/>
        <w:rPr>
          <w:rFonts w:eastAsiaTheme="minorEastAsia"/>
          <w:i/>
          <w:sz w:val="22"/>
          <w:lang w:val="en-US"/>
        </w:rPr>
      </w:pPr>
      <w:r>
        <w:rPr>
          <w:rFonts w:eastAsiaTheme="minorEastAsia"/>
          <w:i/>
          <w:sz w:val="22"/>
          <w:lang w:val="en-US"/>
        </w:rPr>
        <w:t>Remove the brackets from ‘</w:t>
      </w:r>
      <w:r w:rsidRPr="00045623">
        <w:rPr>
          <w:rFonts w:eastAsiaTheme="minorEastAsia"/>
          <w:i/>
          <w:sz w:val="22"/>
          <w:lang w:val="en-US"/>
        </w:rPr>
        <w:t>[32-4b]</w:t>
      </w:r>
      <w:r>
        <w:rPr>
          <w:rFonts w:eastAsiaTheme="minorEastAsia"/>
          <w:i/>
          <w:sz w:val="22"/>
          <w:lang w:val="en-US"/>
        </w:rPr>
        <w:t>’.</w:t>
      </w:r>
    </w:p>
    <w:p w14:paraId="73188C56" w14:textId="77777777" w:rsidR="006E7485" w:rsidRPr="004C14F2" w:rsidRDefault="006E7485" w:rsidP="006E7485">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 xml:space="preserve">Proposal </w:t>
      </w:r>
      <w:r>
        <w:rPr>
          <w:rFonts w:eastAsiaTheme="minorEastAsia"/>
          <w:b/>
          <w:sz w:val="22"/>
          <w:u w:val="single"/>
          <w:lang w:val="en-US"/>
        </w:rPr>
        <w:t>3</w:t>
      </w:r>
      <w:r w:rsidRPr="004C14F2">
        <w:rPr>
          <w:rFonts w:eastAsiaTheme="minorEastAsia"/>
          <w:b/>
          <w:sz w:val="22"/>
          <w:u w:val="single"/>
          <w:lang w:val="en-US"/>
        </w:rPr>
        <w:t>:</w:t>
      </w:r>
    </w:p>
    <w:p w14:paraId="0FCCA958" w14:textId="77777777" w:rsidR="006E7485" w:rsidRPr="004C14F2" w:rsidRDefault="006E7485" w:rsidP="006E7485">
      <w:pPr>
        <w:numPr>
          <w:ilvl w:val="0"/>
          <w:numId w:val="13"/>
        </w:numPr>
        <w:spacing w:beforeLines="50" w:before="120" w:afterLines="50" w:after="120"/>
        <w:jc w:val="both"/>
        <w:rPr>
          <w:rFonts w:eastAsiaTheme="minorEastAsia"/>
          <w:i/>
          <w:sz w:val="22"/>
          <w:lang w:val="en-US"/>
        </w:rPr>
      </w:pPr>
      <w:r>
        <w:rPr>
          <w:rFonts w:eastAsiaTheme="minorEastAsia"/>
          <w:i/>
          <w:sz w:val="22"/>
          <w:lang w:val="en-US"/>
        </w:rPr>
        <w:t>‘A</w:t>
      </w:r>
      <w:r w:rsidRPr="00343B06">
        <w:rPr>
          <w:rFonts w:eastAsiaTheme="minorEastAsia"/>
          <w:i/>
          <w:sz w:val="22"/>
          <w:lang w:val="en-US"/>
        </w:rPr>
        <w:t xml:space="preserve">t least one of </w:t>
      </w:r>
      <w:r>
        <w:rPr>
          <w:rFonts w:eastAsiaTheme="minorEastAsia"/>
          <w:i/>
          <w:sz w:val="22"/>
          <w:lang w:val="en-US"/>
        </w:rPr>
        <w:t xml:space="preserve">FG 15-4 or </w:t>
      </w:r>
      <w:r w:rsidRPr="004C14F2">
        <w:rPr>
          <w:rFonts w:eastAsiaTheme="minorEastAsia"/>
          <w:i/>
          <w:sz w:val="22"/>
          <w:lang w:val="en-US"/>
        </w:rPr>
        <w:t>FG 32-4b</w:t>
      </w:r>
      <w:r>
        <w:rPr>
          <w:rFonts w:eastAsiaTheme="minorEastAsia"/>
          <w:i/>
          <w:sz w:val="22"/>
          <w:lang w:val="en-US"/>
        </w:rPr>
        <w:t>’</w:t>
      </w:r>
      <w:r w:rsidRPr="004C14F2">
        <w:rPr>
          <w:rFonts w:eastAsiaTheme="minorEastAsia"/>
          <w:i/>
          <w:sz w:val="22"/>
          <w:lang w:val="en-US"/>
        </w:rPr>
        <w:t xml:space="preserve"> is added as pre-requisite of FG 32-4</w:t>
      </w:r>
      <w:r>
        <w:rPr>
          <w:rFonts w:eastAsiaTheme="minorEastAsia"/>
          <w:i/>
          <w:sz w:val="22"/>
          <w:lang w:val="en-US"/>
        </w:rPr>
        <w:t xml:space="preserve"> and FG32-4a</w:t>
      </w:r>
      <w:r w:rsidRPr="004C14F2">
        <w:rPr>
          <w:rFonts w:eastAsiaTheme="minorEastAsia"/>
          <w:i/>
          <w:sz w:val="22"/>
          <w:lang w:val="en-US"/>
        </w:rPr>
        <w:t>.</w:t>
      </w:r>
    </w:p>
    <w:p w14:paraId="70C39D02" w14:textId="77777777" w:rsidR="006E7485" w:rsidRPr="004C14F2" w:rsidRDefault="006E7485" w:rsidP="006E7485">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lastRenderedPageBreak/>
        <w:t xml:space="preserve">Proposal </w:t>
      </w:r>
      <w:r>
        <w:rPr>
          <w:rFonts w:eastAsiaTheme="minorEastAsia"/>
          <w:b/>
          <w:sz w:val="22"/>
          <w:u w:val="single"/>
          <w:lang w:val="en-US"/>
        </w:rPr>
        <w:t>4</w:t>
      </w:r>
      <w:r w:rsidRPr="004C14F2">
        <w:rPr>
          <w:rFonts w:eastAsiaTheme="minorEastAsia"/>
          <w:b/>
          <w:sz w:val="22"/>
          <w:u w:val="single"/>
          <w:lang w:val="en-US"/>
        </w:rPr>
        <w:t>:</w:t>
      </w:r>
    </w:p>
    <w:p w14:paraId="1B6B4AEB" w14:textId="77777777" w:rsidR="006E7485" w:rsidRPr="004C14F2" w:rsidRDefault="006E7485" w:rsidP="006E7485">
      <w:pPr>
        <w:numPr>
          <w:ilvl w:val="0"/>
          <w:numId w:val="13"/>
        </w:numPr>
        <w:spacing w:beforeLines="50" w:before="120" w:afterLines="50" w:after="120"/>
        <w:jc w:val="both"/>
        <w:rPr>
          <w:rFonts w:eastAsiaTheme="minorEastAsia"/>
          <w:i/>
          <w:sz w:val="22"/>
          <w:lang w:val="en-US"/>
        </w:rPr>
      </w:pPr>
      <w:r>
        <w:rPr>
          <w:rFonts w:eastAsiaTheme="minorEastAsia"/>
          <w:i/>
          <w:sz w:val="22"/>
          <w:lang w:val="en-US"/>
        </w:rPr>
        <w:t>For prerequisite of FG</w:t>
      </w:r>
      <w:r w:rsidRPr="004C14F2">
        <w:rPr>
          <w:rFonts w:eastAsiaTheme="minorEastAsia"/>
          <w:i/>
          <w:sz w:val="22"/>
          <w:lang w:val="en-US"/>
        </w:rPr>
        <w:t>32-5a-1</w:t>
      </w:r>
      <w:r>
        <w:rPr>
          <w:rFonts w:eastAsiaTheme="minorEastAsia"/>
          <w:i/>
          <w:sz w:val="22"/>
          <w:lang w:val="en-US"/>
        </w:rPr>
        <w:t>, remove the brackets from ‘</w:t>
      </w:r>
      <w:r w:rsidRPr="006F4F40">
        <w:rPr>
          <w:rFonts w:eastAsiaTheme="minorEastAsia"/>
          <w:i/>
          <w:sz w:val="22"/>
          <w:lang w:val="en-US"/>
        </w:rPr>
        <w:t>[At least one of 32-5a-2 and 32-5a-3]</w:t>
      </w:r>
      <w:r>
        <w:rPr>
          <w:rFonts w:eastAsiaTheme="minorEastAsia"/>
          <w:i/>
          <w:sz w:val="22"/>
          <w:lang w:val="en-US"/>
        </w:rPr>
        <w:t>’.</w:t>
      </w:r>
    </w:p>
    <w:p w14:paraId="50BFCB97" w14:textId="77777777" w:rsidR="006E7485" w:rsidRPr="004C14F2" w:rsidRDefault="006E7485" w:rsidP="006E7485">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 xml:space="preserve">Proposal </w:t>
      </w:r>
      <w:r>
        <w:rPr>
          <w:rFonts w:eastAsiaTheme="minorEastAsia"/>
          <w:b/>
          <w:sz w:val="22"/>
          <w:u w:val="single"/>
          <w:lang w:val="en-US"/>
        </w:rPr>
        <w:t>5</w:t>
      </w:r>
      <w:r w:rsidRPr="004C14F2">
        <w:rPr>
          <w:rFonts w:eastAsiaTheme="minorEastAsia"/>
          <w:b/>
          <w:sz w:val="22"/>
          <w:u w:val="single"/>
          <w:lang w:val="en-US"/>
        </w:rPr>
        <w:t>:</w:t>
      </w:r>
    </w:p>
    <w:p w14:paraId="68F24C80" w14:textId="77777777" w:rsidR="006E7485" w:rsidRPr="004C14F2" w:rsidRDefault="006E7485" w:rsidP="006E7485">
      <w:pPr>
        <w:numPr>
          <w:ilvl w:val="0"/>
          <w:numId w:val="13"/>
        </w:numPr>
        <w:spacing w:beforeLines="50" w:before="120" w:afterLines="50" w:after="120"/>
        <w:jc w:val="both"/>
        <w:rPr>
          <w:rFonts w:eastAsiaTheme="minorEastAsia"/>
          <w:i/>
          <w:sz w:val="22"/>
          <w:lang w:val="en-US"/>
        </w:rPr>
      </w:pPr>
      <w:r>
        <w:rPr>
          <w:rFonts w:eastAsiaTheme="minorEastAsia"/>
          <w:i/>
          <w:sz w:val="22"/>
          <w:lang w:val="en-US"/>
        </w:rPr>
        <w:t>‘</w:t>
      </w:r>
      <w:r w:rsidRPr="004C14F2">
        <w:rPr>
          <w:rFonts w:eastAsiaTheme="minorEastAsia"/>
          <w:i/>
          <w:sz w:val="22"/>
          <w:lang w:val="en-US"/>
        </w:rPr>
        <w:t>FG 15-1</w:t>
      </w:r>
      <w:r>
        <w:rPr>
          <w:rFonts w:eastAsiaTheme="minorEastAsia"/>
          <w:i/>
          <w:sz w:val="22"/>
          <w:lang w:val="en-US"/>
        </w:rPr>
        <w:t xml:space="preserve"> and one of </w:t>
      </w:r>
      <w:r w:rsidRPr="00563A75">
        <w:rPr>
          <w:rFonts w:eastAsiaTheme="minorEastAsia"/>
          <w:i/>
          <w:sz w:val="22"/>
          <w:lang w:val="en-US"/>
        </w:rPr>
        <w:t>FGs 15-3/32-4/32-4a</w:t>
      </w:r>
      <w:r>
        <w:rPr>
          <w:rFonts w:eastAsiaTheme="minorEastAsia"/>
          <w:i/>
          <w:sz w:val="22"/>
          <w:lang w:val="en-US"/>
        </w:rPr>
        <w:t>’</w:t>
      </w:r>
      <w:r w:rsidRPr="004C14F2">
        <w:rPr>
          <w:rFonts w:eastAsiaTheme="minorEastAsia"/>
          <w:i/>
          <w:sz w:val="22"/>
          <w:lang w:val="en-US"/>
        </w:rPr>
        <w:t xml:space="preserve"> </w:t>
      </w:r>
      <w:r>
        <w:rPr>
          <w:rFonts w:eastAsiaTheme="minorEastAsia"/>
          <w:i/>
          <w:sz w:val="22"/>
          <w:lang w:val="en-US"/>
        </w:rPr>
        <w:t>are</w:t>
      </w:r>
      <w:r w:rsidRPr="004C14F2">
        <w:rPr>
          <w:rFonts w:eastAsiaTheme="minorEastAsia"/>
          <w:i/>
          <w:sz w:val="22"/>
          <w:lang w:val="en-US"/>
        </w:rPr>
        <w:t xml:space="preserve"> added as pre-requisite of FGs 32-5a-2/32-5a-3.</w:t>
      </w:r>
    </w:p>
    <w:p w14:paraId="41840EF9" w14:textId="77777777" w:rsidR="006E7485" w:rsidRPr="004C14F2" w:rsidRDefault="006E7485" w:rsidP="006E7485">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 xml:space="preserve">Proposal </w:t>
      </w:r>
      <w:r>
        <w:rPr>
          <w:rFonts w:eastAsiaTheme="minorEastAsia"/>
          <w:b/>
          <w:sz w:val="22"/>
          <w:u w:val="single"/>
          <w:lang w:val="en-US"/>
        </w:rPr>
        <w:t>6</w:t>
      </w:r>
      <w:r w:rsidRPr="004C14F2">
        <w:rPr>
          <w:rFonts w:eastAsiaTheme="minorEastAsia"/>
          <w:b/>
          <w:sz w:val="22"/>
          <w:u w:val="single"/>
          <w:lang w:val="en-US"/>
        </w:rPr>
        <w:t>:</w:t>
      </w:r>
    </w:p>
    <w:p w14:paraId="023F30A4" w14:textId="77777777" w:rsidR="006E7485" w:rsidRPr="004C14F2" w:rsidRDefault="006E7485" w:rsidP="006E7485">
      <w:pPr>
        <w:numPr>
          <w:ilvl w:val="0"/>
          <w:numId w:val="13"/>
        </w:numPr>
        <w:spacing w:beforeLines="50" w:before="120" w:afterLines="50" w:after="120"/>
        <w:jc w:val="both"/>
        <w:rPr>
          <w:rFonts w:eastAsiaTheme="minorEastAsia"/>
          <w:i/>
          <w:sz w:val="22"/>
          <w:lang w:val="en-US"/>
        </w:rPr>
      </w:pPr>
      <w:r>
        <w:rPr>
          <w:rFonts w:eastAsiaTheme="minorEastAsia"/>
          <w:i/>
          <w:sz w:val="22"/>
          <w:lang w:val="en-US"/>
        </w:rPr>
        <w:t>‘a</w:t>
      </w:r>
      <w:r w:rsidRPr="004C14F2">
        <w:rPr>
          <w:rFonts w:eastAsiaTheme="minorEastAsia"/>
          <w:i/>
          <w:sz w:val="22"/>
          <w:lang w:val="en-US"/>
        </w:rPr>
        <w:t>t least one of FGs</w:t>
      </w:r>
      <w:r>
        <w:rPr>
          <w:rFonts w:eastAsiaTheme="minorEastAsia"/>
          <w:i/>
          <w:sz w:val="22"/>
          <w:lang w:val="en-US"/>
        </w:rPr>
        <w:t xml:space="preserve"> 15-1/32-4’</w:t>
      </w:r>
      <w:r w:rsidRPr="004C14F2">
        <w:rPr>
          <w:rFonts w:eastAsiaTheme="minorEastAsia"/>
          <w:i/>
          <w:sz w:val="22"/>
          <w:lang w:val="en-US"/>
        </w:rPr>
        <w:t xml:space="preserve"> is added as pre-requisite of FG 32-5</w:t>
      </w:r>
      <w:r>
        <w:rPr>
          <w:rFonts w:eastAsiaTheme="minorEastAsia"/>
          <w:i/>
          <w:sz w:val="22"/>
          <w:lang w:val="en-US"/>
        </w:rPr>
        <w:t>b-1</w:t>
      </w:r>
      <w:r w:rsidRPr="004C14F2">
        <w:rPr>
          <w:rFonts w:eastAsiaTheme="minorEastAsia"/>
          <w:i/>
          <w:sz w:val="22"/>
          <w:lang w:val="en-US"/>
        </w:rPr>
        <w:t>.</w:t>
      </w:r>
    </w:p>
    <w:p w14:paraId="28FB79B6" w14:textId="77777777" w:rsidR="006E7485" w:rsidRPr="004C14F2" w:rsidRDefault="006E7485" w:rsidP="006E7485">
      <w:pPr>
        <w:spacing w:beforeLines="50" w:before="120" w:afterLines="50" w:after="120"/>
        <w:jc w:val="both"/>
        <w:rPr>
          <w:rFonts w:eastAsiaTheme="minorEastAsia"/>
          <w:b/>
          <w:sz w:val="22"/>
          <w:u w:val="single"/>
          <w:lang w:val="en-US"/>
        </w:rPr>
      </w:pPr>
      <w:r w:rsidRPr="004C14F2">
        <w:rPr>
          <w:rFonts w:eastAsiaTheme="minorEastAsia"/>
          <w:b/>
          <w:sz w:val="22"/>
          <w:u w:val="single"/>
          <w:lang w:val="en-US"/>
        </w:rPr>
        <w:t xml:space="preserve">Proposal </w:t>
      </w:r>
      <w:r>
        <w:rPr>
          <w:rFonts w:eastAsiaTheme="minorEastAsia"/>
          <w:b/>
          <w:sz w:val="22"/>
          <w:u w:val="single"/>
          <w:lang w:val="en-US"/>
        </w:rPr>
        <w:t>7</w:t>
      </w:r>
      <w:r w:rsidRPr="004C14F2">
        <w:rPr>
          <w:rFonts w:eastAsiaTheme="minorEastAsia"/>
          <w:b/>
          <w:sz w:val="22"/>
          <w:u w:val="single"/>
          <w:lang w:val="en-US"/>
        </w:rPr>
        <w:t>:</w:t>
      </w:r>
    </w:p>
    <w:p w14:paraId="527904EC" w14:textId="77777777" w:rsidR="006E7485" w:rsidRPr="004C14F2" w:rsidRDefault="006E7485" w:rsidP="006E7485">
      <w:pPr>
        <w:numPr>
          <w:ilvl w:val="0"/>
          <w:numId w:val="13"/>
        </w:numPr>
        <w:spacing w:beforeLines="50" w:before="120" w:afterLines="50" w:after="120"/>
        <w:jc w:val="both"/>
        <w:rPr>
          <w:rFonts w:eastAsiaTheme="minorEastAsia"/>
          <w:i/>
          <w:sz w:val="22"/>
          <w:lang w:val="en-US"/>
        </w:rPr>
      </w:pPr>
      <w:r>
        <w:rPr>
          <w:rFonts w:eastAsiaTheme="minorEastAsia"/>
          <w:i/>
          <w:sz w:val="22"/>
          <w:lang w:val="en-US"/>
        </w:rPr>
        <w:t>‘A</w:t>
      </w:r>
      <w:r w:rsidRPr="004C14F2">
        <w:rPr>
          <w:rFonts w:eastAsiaTheme="minorEastAsia"/>
          <w:i/>
          <w:sz w:val="22"/>
          <w:lang w:val="en-US"/>
        </w:rPr>
        <w:t xml:space="preserve">t least one of FGs </w:t>
      </w:r>
      <w:r w:rsidRPr="00563A75">
        <w:rPr>
          <w:rFonts w:eastAsiaTheme="minorEastAsia"/>
          <w:i/>
          <w:sz w:val="22"/>
          <w:lang w:val="en-US"/>
        </w:rPr>
        <w:t>15-3/32-4/32-4a</w:t>
      </w:r>
      <w:r>
        <w:rPr>
          <w:rFonts w:eastAsiaTheme="minorEastAsia"/>
          <w:i/>
          <w:sz w:val="22"/>
          <w:lang w:val="en-US"/>
        </w:rPr>
        <w:t>’</w:t>
      </w:r>
      <w:r w:rsidRPr="004C14F2">
        <w:rPr>
          <w:rFonts w:eastAsiaTheme="minorEastAsia"/>
          <w:i/>
          <w:sz w:val="22"/>
          <w:lang w:val="en-US"/>
        </w:rPr>
        <w:t xml:space="preserve"> is added as pre-requisite of FG 32-5</w:t>
      </w:r>
      <w:r>
        <w:rPr>
          <w:rFonts w:eastAsiaTheme="minorEastAsia"/>
          <w:i/>
          <w:sz w:val="22"/>
          <w:lang w:val="en-US"/>
        </w:rPr>
        <w:t>b-2</w:t>
      </w:r>
      <w:r w:rsidRPr="004C14F2">
        <w:rPr>
          <w:rFonts w:eastAsiaTheme="minorEastAsia"/>
          <w:i/>
          <w:sz w:val="22"/>
          <w:lang w:val="en-US"/>
        </w:rPr>
        <w:t>.</w:t>
      </w:r>
    </w:p>
    <w:p w14:paraId="3C24F320" w14:textId="652FACCF" w:rsidR="00FD5589" w:rsidRPr="006E7485" w:rsidRDefault="00FD5589" w:rsidP="00D30C01">
      <w:pPr>
        <w:spacing w:beforeLines="50" w:before="120" w:afterLines="50" w:after="120"/>
        <w:jc w:val="both"/>
        <w:rPr>
          <w:rFonts w:eastAsiaTheme="minorEastAsia"/>
          <w:i/>
          <w:sz w:val="22"/>
          <w:lang w:val="en-US"/>
        </w:rPr>
      </w:pPr>
    </w:p>
    <w:p w14:paraId="4F3731B2" w14:textId="77777777" w:rsidR="00FD5589" w:rsidRPr="004C14F2" w:rsidRDefault="00FD5589" w:rsidP="009F2080">
      <w:pPr>
        <w:spacing w:beforeLines="50" w:before="120" w:afterLines="50" w:after="120"/>
        <w:jc w:val="both"/>
        <w:rPr>
          <w:rFonts w:eastAsiaTheme="minorEastAsia"/>
          <w:sz w:val="22"/>
          <w:lang w:val="en-US"/>
        </w:rPr>
      </w:pPr>
    </w:p>
    <w:p w14:paraId="5134DDD9" w14:textId="77777777" w:rsidR="00E23DF0" w:rsidRPr="004C14F2" w:rsidRDefault="00E23DF0" w:rsidP="00E23DF0">
      <w:pPr>
        <w:pStyle w:val="1"/>
        <w:spacing w:after="120"/>
        <w:jc w:val="both"/>
        <w:rPr>
          <w:b/>
          <w:lang w:val="en-US"/>
        </w:rPr>
      </w:pPr>
      <w:r w:rsidRPr="004C14F2">
        <w:rPr>
          <w:b/>
          <w:lang w:val="en-US"/>
        </w:rPr>
        <w:t>References</w:t>
      </w:r>
    </w:p>
    <w:p w14:paraId="38F09438" w14:textId="1BDA2FE8" w:rsidR="00E30DD3" w:rsidRPr="004C14F2" w:rsidRDefault="00437ABB" w:rsidP="00D058F2">
      <w:pPr>
        <w:pStyle w:val="afe"/>
        <w:numPr>
          <w:ilvl w:val="0"/>
          <w:numId w:val="4"/>
        </w:numPr>
        <w:spacing w:afterLines="50" w:after="120"/>
        <w:ind w:leftChars="0"/>
        <w:jc w:val="both"/>
        <w:rPr>
          <w:rFonts w:eastAsia="ＭＳ 明朝"/>
          <w:sz w:val="22"/>
          <w:lang w:val="en-US"/>
        </w:rPr>
      </w:pPr>
      <w:r w:rsidRPr="004C14F2">
        <w:rPr>
          <w:rFonts w:eastAsia="ＭＳ 明朝"/>
          <w:sz w:val="22"/>
          <w:lang w:val="en-US"/>
        </w:rPr>
        <w:t xml:space="preserve">Moderators (AT&amp;T, NTT DOCOMO, INC.), </w:t>
      </w:r>
      <w:r w:rsidR="008D693D" w:rsidRPr="008D693D">
        <w:rPr>
          <w:rFonts w:eastAsia="ＭＳ 明朝"/>
          <w:sz w:val="22"/>
          <w:lang w:val="en-US"/>
        </w:rPr>
        <w:t>R1-220560</w:t>
      </w:r>
      <w:r w:rsidR="00E1050B">
        <w:rPr>
          <w:rFonts w:eastAsia="ＭＳ 明朝"/>
          <w:sz w:val="22"/>
          <w:lang w:val="en-US"/>
        </w:rPr>
        <w:t>8</w:t>
      </w:r>
      <w:r w:rsidRPr="004C14F2">
        <w:rPr>
          <w:rFonts w:eastAsia="ＭＳ 明朝"/>
          <w:sz w:val="22"/>
          <w:lang w:val="en-US"/>
        </w:rPr>
        <w:t xml:space="preserve">, </w:t>
      </w:r>
      <w:r w:rsidR="008D693D" w:rsidRPr="008D693D">
        <w:rPr>
          <w:rFonts w:eastAsia="ＭＳ 明朝"/>
          <w:sz w:val="22"/>
          <w:lang w:val="en-US"/>
        </w:rPr>
        <w:t>Updated RAN1 UE features list for Rel-17 NR after RAN1 #109-e Week2</w:t>
      </w:r>
      <w:r w:rsidR="00E1050B">
        <w:rPr>
          <w:rFonts w:eastAsia="ＭＳ 明朝"/>
          <w:sz w:val="22"/>
          <w:lang w:val="en-US"/>
        </w:rPr>
        <w:t xml:space="preserve"> </w:t>
      </w:r>
      <w:r w:rsidR="00E1050B" w:rsidRPr="00E1050B">
        <w:rPr>
          <w:rFonts w:eastAsia="ＭＳ 明朝"/>
          <w:sz w:val="22"/>
          <w:lang w:val="en-US"/>
        </w:rPr>
        <w:t>including remaining RAN1 issues</w:t>
      </w:r>
      <w:r w:rsidRPr="004C14F2">
        <w:rPr>
          <w:rFonts w:eastAsia="ＭＳ 明朝"/>
          <w:sz w:val="22"/>
          <w:lang w:val="en-US"/>
        </w:rPr>
        <w:t xml:space="preserve">, </w:t>
      </w:r>
      <w:r w:rsidR="002175DF" w:rsidRPr="004C14F2">
        <w:rPr>
          <w:rFonts w:eastAsia="ＭＳ 明朝"/>
          <w:sz w:val="22"/>
          <w:lang w:val="en-US"/>
        </w:rPr>
        <w:t>Ma</w:t>
      </w:r>
      <w:r w:rsidR="008D693D">
        <w:rPr>
          <w:rFonts w:eastAsia="ＭＳ 明朝"/>
          <w:sz w:val="22"/>
          <w:lang w:val="en-US"/>
        </w:rPr>
        <w:t>y</w:t>
      </w:r>
      <w:r w:rsidRPr="004C14F2">
        <w:rPr>
          <w:rFonts w:eastAsia="ＭＳ 明朝"/>
          <w:sz w:val="22"/>
          <w:lang w:val="en-US"/>
        </w:rPr>
        <w:t xml:space="preserve"> 202</w:t>
      </w:r>
      <w:r w:rsidR="005B51F6" w:rsidRPr="004C14F2">
        <w:rPr>
          <w:rFonts w:eastAsia="ＭＳ 明朝"/>
          <w:sz w:val="22"/>
          <w:lang w:val="en-US"/>
        </w:rPr>
        <w:t>2</w:t>
      </w:r>
      <w:r w:rsidRPr="004C14F2">
        <w:rPr>
          <w:rFonts w:eastAsia="ＭＳ 明朝"/>
          <w:sz w:val="22"/>
          <w:lang w:val="en-US"/>
        </w:rPr>
        <w:t>.</w:t>
      </w:r>
    </w:p>
    <w:sectPr w:rsidR="00E30DD3" w:rsidRPr="004C14F2" w:rsidSect="003658B5">
      <w:footerReference w:type="default" r:id="rId8"/>
      <w:type w:val="continuous"/>
      <w:pgSz w:w="15840" w:h="122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C40CD" w14:textId="77777777" w:rsidR="00F36FCB" w:rsidRDefault="00F36FCB">
      <w:r>
        <w:separator/>
      </w:r>
    </w:p>
  </w:endnote>
  <w:endnote w:type="continuationSeparator" w:id="0">
    <w:p w14:paraId="100E3D10" w14:textId="77777777" w:rsidR="00F36FCB" w:rsidRDefault="00F36FCB">
      <w:r>
        <w:continuationSeparator/>
      </w:r>
    </w:p>
  </w:endnote>
  <w:endnote w:type="continuationNotice" w:id="1">
    <w:p w14:paraId="4E80F98F" w14:textId="77777777" w:rsidR="00F36FCB" w:rsidRDefault="00F36F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35FF8D9A" w:rsidR="00EB0E88" w:rsidRPr="00000924" w:rsidRDefault="00EB0E88">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92EC3" w14:textId="77777777" w:rsidR="00F36FCB" w:rsidRDefault="00F36FCB">
      <w:r>
        <w:separator/>
      </w:r>
    </w:p>
  </w:footnote>
  <w:footnote w:type="continuationSeparator" w:id="0">
    <w:p w14:paraId="3917A6C0" w14:textId="77777777" w:rsidR="00F36FCB" w:rsidRDefault="00F36FCB">
      <w:r>
        <w:continuationSeparator/>
      </w:r>
    </w:p>
  </w:footnote>
  <w:footnote w:type="continuationNotice" w:id="1">
    <w:p w14:paraId="46F36E72" w14:textId="77777777" w:rsidR="00F36FCB" w:rsidRDefault="00F36F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E04393"/>
    <w:multiLevelType w:val="hybridMultilevel"/>
    <w:tmpl w:val="44001EB2"/>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5" w15:restartNumberingAfterBreak="0">
    <w:nsid w:val="0F2123C0"/>
    <w:multiLevelType w:val="hybridMultilevel"/>
    <w:tmpl w:val="58A8790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3BFD1C34"/>
    <w:multiLevelType w:val="hybridMultilevel"/>
    <w:tmpl w:val="5E543CFA"/>
    <w:lvl w:ilvl="0" w:tplc="49A83E6E">
      <w:numFmt w:val="bullet"/>
      <w:lvlText w:val="•"/>
      <w:lvlJc w:val="left"/>
      <w:pPr>
        <w:ind w:left="420" w:hanging="420"/>
      </w:pPr>
      <w:rPr>
        <w:rFonts w:ascii="Arial" w:eastAsia="Yu Gothic" w:hAnsi="Arial" w:cs="Arial" w:hint="default"/>
        <w:sz w:val="20"/>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45290081"/>
    <w:multiLevelType w:val="hybridMultilevel"/>
    <w:tmpl w:val="FB5C980A"/>
    <w:lvl w:ilvl="0" w:tplc="7954281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52EC0056"/>
    <w:multiLevelType w:val="hybridMultilevel"/>
    <w:tmpl w:val="DA20946C"/>
    <w:lvl w:ilvl="0" w:tplc="EC8687F8">
      <w:start w:val="1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F7430C8"/>
    <w:multiLevelType w:val="hybridMultilevel"/>
    <w:tmpl w:val="87542C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15073EA"/>
    <w:multiLevelType w:val="hybridMultilevel"/>
    <w:tmpl w:val="43C8A492"/>
    <w:lvl w:ilvl="0" w:tplc="7954281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63895CCA"/>
    <w:multiLevelType w:val="hybridMultilevel"/>
    <w:tmpl w:val="0910240E"/>
    <w:lvl w:ilvl="0" w:tplc="D6C01DE2">
      <w:start w:val="1"/>
      <w:numFmt w:val="bullet"/>
      <w:lvlText w:val="●"/>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3EF0155"/>
    <w:multiLevelType w:val="hybridMultilevel"/>
    <w:tmpl w:val="A7B0BE9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3" w15:restartNumberingAfterBreak="0">
    <w:nsid w:val="6D74394F"/>
    <w:multiLevelType w:val="hybridMultilevel"/>
    <w:tmpl w:val="B696494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27" w15:restartNumberingAfterBreak="0">
    <w:nsid w:val="7B78729E"/>
    <w:multiLevelType w:val="hybridMultilevel"/>
    <w:tmpl w:val="E07CB70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89211179">
    <w:abstractNumId w:val="0"/>
  </w:num>
  <w:num w:numId="2" w16cid:durableId="1192378676">
    <w:abstractNumId w:val="21"/>
  </w:num>
  <w:num w:numId="3" w16cid:durableId="1548250481">
    <w:abstractNumId w:val="8"/>
  </w:num>
  <w:num w:numId="4" w16cid:durableId="1588733941">
    <w:abstractNumId w:val="6"/>
  </w:num>
  <w:num w:numId="5" w16cid:durableId="2016110635">
    <w:abstractNumId w:val="28"/>
  </w:num>
  <w:num w:numId="6" w16cid:durableId="1354260591">
    <w:abstractNumId w:val="14"/>
  </w:num>
  <w:num w:numId="7" w16cid:durableId="1175917629">
    <w:abstractNumId w:val="7"/>
  </w:num>
  <w:num w:numId="8" w16cid:durableId="1448155287">
    <w:abstractNumId w:val="1"/>
  </w:num>
  <w:num w:numId="9" w16cid:durableId="1212231848">
    <w:abstractNumId w:val="15"/>
  </w:num>
  <w:num w:numId="10" w16cid:durableId="1454786863">
    <w:abstractNumId w:val="4"/>
  </w:num>
  <w:num w:numId="11" w16cid:durableId="2047486390">
    <w:abstractNumId w:val="23"/>
  </w:num>
  <w:num w:numId="12" w16cid:durableId="1692026633">
    <w:abstractNumId w:val="17"/>
  </w:num>
  <w:num w:numId="13" w16cid:durableId="2045134115">
    <w:abstractNumId w:val="2"/>
  </w:num>
  <w:num w:numId="14" w16cid:durableId="376316842">
    <w:abstractNumId w:val="11"/>
  </w:num>
  <w:num w:numId="15" w16cid:durableId="2043437337">
    <w:abstractNumId w:val="9"/>
  </w:num>
  <w:num w:numId="16" w16cid:durableId="2029021937">
    <w:abstractNumId w:val="12"/>
  </w:num>
  <w:num w:numId="17" w16cid:durableId="342710356">
    <w:abstractNumId w:val="24"/>
  </w:num>
  <w:num w:numId="18" w16cid:durableId="219051064">
    <w:abstractNumId w:val="22"/>
  </w:num>
  <w:num w:numId="19" w16cid:durableId="793141175">
    <w:abstractNumId w:val="18"/>
  </w:num>
  <w:num w:numId="20" w16cid:durableId="1321276589">
    <w:abstractNumId w:val="25"/>
  </w:num>
  <w:num w:numId="21" w16cid:durableId="1775444654">
    <w:abstractNumId w:val="19"/>
  </w:num>
  <w:num w:numId="22" w16cid:durableId="937908017">
    <w:abstractNumId w:val="13"/>
  </w:num>
  <w:num w:numId="23" w16cid:durableId="742682500">
    <w:abstractNumId w:val="16"/>
  </w:num>
  <w:num w:numId="24" w16cid:durableId="1834756080">
    <w:abstractNumId w:val="26"/>
  </w:num>
  <w:num w:numId="25" w16cid:durableId="1892838730">
    <w:abstractNumId w:val="20"/>
  </w:num>
  <w:num w:numId="26" w16cid:durableId="1073045855">
    <w:abstractNumId w:val="5"/>
  </w:num>
  <w:num w:numId="27" w16cid:durableId="464853445">
    <w:abstractNumId w:val="27"/>
  </w:num>
  <w:num w:numId="28" w16cid:durableId="669211299">
    <w:abstractNumId w:val="3"/>
  </w:num>
  <w:num w:numId="29" w16cid:durableId="2125881482">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465"/>
    <w:rsid w:val="00010B6C"/>
    <w:rsid w:val="00011941"/>
    <w:rsid w:val="00011BEA"/>
    <w:rsid w:val="000120DA"/>
    <w:rsid w:val="0001241A"/>
    <w:rsid w:val="0001243E"/>
    <w:rsid w:val="00012491"/>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3E4D"/>
    <w:rsid w:val="00024132"/>
    <w:rsid w:val="000243FB"/>
    <w:rsid w:val="00024474"/>
    <w:rsid w:val="0002447B"/>
    <w:rsid w:val="0002534B"/>
    <w:rsid w:val="00025658"/>
    <w:rsid w:val="00025B78"/>
    <w:rsid w:val="00025D34"/>
    <w:rsid w:val="00025D3B"/>
    <w:rsid w:val="00025D4B"/>
    <w:rsid w:val="00025F2E"/>
    <w:rsid w:val="00025F9F"/>
    <w:rsid w:val="00026CA8"/>
    <w:rsid w:val="0002724D"/>
    <w:rsid w:val="00027777"/>
    <w:rsid w:val="0002786C"/>
    <w:rsid w:val="00027A3C"/>
    <w:rsid w:val="0003016F"/>
    <w:rsid w:val="0003024D"/>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17D"/>
    <w:rsid w:val="0004228D"/>
    <w:rsid w:val="0004266B"/>
    <w:rsid w:val="00043CE6"/>
    <w:rsid w:val="00043E91"/>
    <w:rsid w:val="000445C0"/>
    <w:rsid w:val="0004496E"/>
    <w:rsid w:val="00044B96"/>
    <w:rsid w:val="00045623"/>
    <w:rsid w:val="00045994"/>
    <w:rsid w:val="00045E79"/>
    <w:rsid w:val="0004617F"/>
    <w:rsid w:val="0004620F"/>
    <w:rsid w:val="00046576"/>
    <w:rsid w:val="00046BD6"/>
    <w:rsid w:val="00046C36"/>
    <w:rsid w:val="000473AF"/>
    <w:rsid w:val="000474F1"/>
    <w:rsid w:val="00047C2C"/>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665"/>
    <w:rsid w:val="0005380A"/>
    <w:rsid w:val="00053AB7"/>
    <w:rsid w:val="00054622"/>
    <w:rsid w:val="00054CED"/>
    <w:rsid w:val="00055087"/>
    <w:rsid w:val="000550B8"/>
    <w:rsid w:val="00055353"/>
    <w:rsid w:val="000553DE"/>
    <w:rsid w:val="00055942"/>
    <w:rsid w:val="00055F29"/>
    <w:rsid w:val="00056570"/>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65"/>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824"/>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B36"/>
    <w:rsid w:val="00084BBC"/>
    <w:rsid w:val="00084E65"/>
    <w:rsid w:val="00084FF3"/>
    <w:rsid w:val="000850E1"/>
    <w:rsid w:val="000854BC"/>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22B"/>
    <w:rsid w:val="000903B7"/>
    <w:rsid w:val="00090984"/>
    <w:rsid w:val="000910C5"/>
    <w:rsid w:val="00091419"/>
    <w:rsid w:val="00091A61"/>
    <w:rsid w:val="000921FC"/>
    <w:rsid w:val="00092268"/>
    <w:rsid w:val="00092A88"/>
    <w:rsid w:val="00092BE4"/>
    <w:rsid w:val="00092D77"/>
    <w:rsid w:val="000934B5"/>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5DC7"/>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12"/>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944"/>
    <w:rsid w:val="000A7CC2"/>
    <w:rsid w:val="000A7CF2"/>
    <w:rsid w:val="000B09C2"/>
    <w:rsid w:val="000B1298"/>
    <w:rsid w:val="000B161F"/>
    <w:rsid w:val="000B16EB"/>
    <w:rsid w:val="000B1BDB"/>
    <w:rsid w:val="000B244F"/>
    <w:rsid w:val="000B265B"/>
    <w:rsid w:val="000B2B16"/>
    <w:rsid w:val="000B31EE"/>
    <w:rsid w:val="000B4059"/>
    <w:rsid w:val="000B4338"/>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BD6"/>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3F81"/>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1C"/>
    <w:rsid w:val="000D26B1"/>
    <w:rsid w:val="000D2BBB"/>
    <w:rsid w:val="000D2EA7"/>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0C73"/>
    <w:rsid w:val="000E1120"/>
    <w:rsid w:val="000E1B84"/>
    <w:rsid w:val="000E207F"/>
    <w:rsid w:val="000E2243"/>
    <w:rsid w:val="000E2538"/>
    <w:rsid w:val="000E263F"/>
    <w:rsid w:val="000E2F84"/>
    <w:rsid w:val="000E31E6"/>
    <w:rsid w:val="000E3C68"/>
    <w:rsid w:val="000E3D18"/>
    <w:rsid w:val="000E3F97"/>
    <w:rsid w:val="000E416E"/>
    <w:rsid w:val="000E41A0"/>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E2A"/>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50DB"/>
    <w:rsid w:val="000F57F4"/>
    <w:rsid w:val="000F61A9"/>
    <w:rsid w:val="000F63BD"/>
    <w:rsid w:val="000F649A"/>
    <w:rsid w:val="000F64C4"/>
    <w:rsid w:val="000F6598"/>
    <w:rsid w:val="000F6A09"/>
    <w:rsid w:val="000F706B"/>
    <w:rsid w:val="000F7912"/>
    <w:rsid w:val="000F7DCE"/>
    <w:rsid w:val="0010015A"/>
    <w:rsid w:val="00100391"/>
    <w:rsid w:val="0010045C"/>
    <w:rsid w:val="0010049D"/>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087"/>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425"/>
    <w:rsid w:val="00110808"/>
    <w:rsid w:val="001113E5"/>
    <w:rsid w:val="00111506"/>
    <w:rsid w:val="001117C5"/>
    <w:rsid w:val="00111A25"/>
    <w:rsid w:val="00111B38"/>
    <w:rsid w:val="00111B99"/>
    <w:rsid w:val="00111DB2"/>
    <w:rsid w:val="001120E4"/>
    <w:rsid w:val="00112138"/>
    <w:rsid w:val="0011220C"/>
    <w:rsid w:val="001122B9"/>
    <w:rsid w:val="001125A4"/>
    <w:rsid w:val="00112926"/>
    <w:rsid w:val="00112BD9"/>
    <w:rsid w:val="00113B73"/>
    <w:rsid w:val="00113CA5"/>
    <w:rsid w:val="00113CC8"/>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34"/>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598"/>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649"/>
    <w:rsid w:val="00161937"/>
    <w:rsid w:val="00161B93"/>
    <w:rsid w:val="00162382"/>
    <w:rsid w:val="00162932"/>
    <w:rsid w:val="00162C38"/>
    <w:rsid w:val="00162DB2"/>
    <w:rsid w:val="00162F99"/>
    <w:rsid w:val="00163495"/>
    <w:rsid w:val="001635AE"/>
    <w:rsid w:val="00163ACD"/>
    <w:rsid w:val="00163EBB"/>
    <w:rsid w:val="00163F8B"/>
    <w:rsid w:val="00164234"/>
    <w:rsid w:val="00164694"/>
    <w:rsid w:val="00164F75"/>
    <w:rsid w:val="00165322"/>
    <w:rsid w:val="0016574B"/>
    <w:rsid w:val="001659D6"/>
    <w:rsid w:val="00165B39"/>
    <w:rsid w:val="00165DE5"/>
    <w:rsid w:val="00165DE9"/>
    <w:rsid w:val="001661C7"/>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729"/>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6F0D"/>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B33"/>
    <w:rsid w:val="00191CCE"/>
    <w:rsid w:val="00191E78"/>
    <w:rsid w:val="0019222C"/>
    <w:rsid w:val="001923ED"/>
    <w:rsid w:val="001925DC"/>
    <w:rsid w:val="001925F1"/>
    <w:rsid w:val="00192681"/>
    <w:rsid w:val="00192718"/>
    <w:rsid w:val="0019276B"/>
    <w:rsid w:val="00192850"/>
    <w:rsid w:val="001929F0"/>
    <w:rsid w:val="00192CDE"/>
    <w:rsid w:val="00192E0C"/>
    <w:rsid w:val="001935CB"/>
    <w:rsid w:val="00193690"/>
    <w:rsid w:val="00193B72"/>
    <w:rsid w:val="00193CDE"/>
    <w:rsid w:val="00193DA9"/>
    <w:rsid w:val="00193F6F"/>
    <w:rsid w:val="0019439B"/>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A74FB"/>
    <w:rsid w:val="001B02AB"/>
    <w:rsid w:val="001B033A"/>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D30"/>
    <w:rsid w:val="001B3E1F"/>
    <w:rsid w:val="001B4036"/>
    <w:rsid w:val="001B4143"/>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029"/>
    <w:rsid w:val="001C3240"/>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D"/>
    <w:rsid w:val="001C654B"/>
    <w:rsid w:val="001C68C7"/>
    <w:rsid w:val="001C6F5A"/>
    <w:rsid w:val="001D02E1"/>
    <w:rsid w:val="001D04CB"/>
    <w:rsid w:val="001D135C"/>
    <w:rsid w:val="001D1A10"/>
    <w:rsid w:val="001D1B2D"/>
    <w:rsid w:val="001D1B4D"/>
    <w:rsid w:val="001D1D55"/>
    <w:rsid w:val="001D260E"/>
    <w:rsid w:val="001D2613"/>
    <w:rsid w:val="001D27C2"/>
    <w:rsid w:val="001D28C6"/>
    <w:rsid w:val="001D2919"/>
    <w:rsid w:val="001D2A61"/>
    <w:rsid w:val="001D2B86"/>
    <w:rsid w:val="001D33EB"/>
    <w:rsid w:val="001D360B"/>
    <w:rsid w:val="001D371A"/>
    <w:rsid w:val="001D3BFB"/>
    <w:rsid w:val="001D3C7D"/>
    <w:rsid w:val="001D3DDA"/>
    <w:rsid w:val="001D3DEF"/>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02F"/>
    <w:rsid w:val="001E2AD4"/>
    <w:rsid w:val="001E421A"/>
    <w:rsid w:val="001E4282"/>
    <w:rsid w:val="001E42AC"/>
    <w:rsid w:val="001E42D7"/>
    <w:rsid w:val="001E4340"/>
    <w:rsid w:val="001E4B78"/>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1AF"/>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9E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6E3A"/>
    <w:rsid w:val="0020744F"/>
    <w:rsid w:val="0020746F"/>
    <w:rsid w:val="00207591"/>
    <w:rsid w:val="002077C0"/>
    <w:rsid w:val="00207B54"/>
    <w:rsid w:val="00207C49"/>
    <w:rsid w:val="0021080D"/>
    <w:rsid w:val="00210B76"/>
    <w:rsid w:val="0021156E"/>
    <w:rsid w:val="00211AC3"/>
    <w:rsid w:val="002123E7"/>
    <w:rsid w:val="00212447"/>
    <w:rsid w:val="002126E1"/>
    <w:rsid w:val="00212F8A"/>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A8F"/>
    <w:rsid w:val="00216E6E"/>
    <w:rsid w:val="002170E2"/>
    <w:rsid w:val="002175DF"/>
    <w:rsid w:val="00217B9A"/>
    <w:rsid w:val="00217D09"/>
    <w:rsid w:val="00217E0D"/>
    <w:rsid w:val="00220533"/>
    <w:rsid w:val="00220828"/>
    <w:rsid w:val="00221A81"/>
    <w:rsid w:val="0022207C"/>
    <w:rsid w:val="0022250B"/>
    <w:rsid w:val="00222A2D"/>
    <w:rsid w:val="00222D15"/>
    <w:rsid w:val="00223A0C"/>
    <w:rsid w:val="00224402"/>
    <w:rsid w:val="00224566"/>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6CD0"/>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5AD"/>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604"/>
    <w:rsid w:val="00245C48"/>
    <w:rsid w:val="00246630"/>
    <w:rsid w:val="0024663E"/>
    <w:rsid w:val="00246BC3"/>
    <w:rsid w:val="00246CBE"/>
    <w:rsid w:val="00246E7C"/>
    <w:rsid w:val="0024704C"/>
    <w:rsid w:val="00247478"/>
    <w:rsid w:val="00247712"/>
    <w:rsid w:val="002477CC"/>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1A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1B"/>
    <w:rsid w:val="00265741"/>
    <w:rsid w:val="00265E72"/>
    <w:rsid w:val="00265F6D"/>
    <w:rsid w:val="00266122"/>
    <w:rsid w:val="0026627D"/>
    <w:rsid w:val="002667ED"/>
    <w:rsid w:val="00266F8C"/>
    <w:rsid w:val="0026755C"/>
    <w:rsid w:val="00267F74"/>
    <w:rsid w:val="0027008D"/>
    <w:rsid w:val="0027035B"/>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3ECC"/>
    <w:rsid w:val="00274185"/>
    <w:rsid w:val="002742AE"/>
    <w:rsid w:val="00274505"/>
    <w:rsid w:val="00274639"/>
    <w:rsid w:val="00274746"/>
    <w:rsid w:val="00274F6C"/>
    <w:rsid w:val="00274F9C"/>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23"/>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CF"/>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A7A"/>
    <w:rsid w:val="002C3CE3"/>
    <w:rsid w:val="002C3DFB"/>
    <w:rsid w:val="002C3ED4"/>
    <w:rsid w:val="002C3F47"/>
    <w:rsid w:val="002C40D4"/>
    <w:rsid w:val="002C4186"/>
    <w:rsid w:val="002C4188"/>
    <w:rsid w:val="002C43A7"/>
    <w:rsid w:val="002C4703"/>
    <w:rsid w:val="002C4830"/>
    <w:rsid w:val="002C4B70"/>
    <w:rsid w:val="002C4BFC"/>
    <w:rsid w:val="002C4C88"/>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056"/>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A14"/>
    <w:rsid w:val="002D61F0"/>
    <w:rsid w:val="002D6725"/>
    <w:rsid w:val="002D6A2F"/>
    <w:rsid w:val="002D6D72"/>
    <w:rsid w:val="002D7290"/>
    <w:rsid w:val="002D7391"/>
    <w:rsid w:val="002D7510"/>
    <w:rsid w:val="002D75D9"/>
    <w:rsid w:val="002D7689"/>
    <w:rsid w:val="002D77F1"/>
    <w:rsid w:val="002D7916"/>
    <w:rsid w:val="002D7E37"/>
    <w:rsid w:val="002E018D"/>
    <w:rsid w:val="002E0955"/>
    <w:rsid w:val="002E0AFA"/>
    <w:rsid w:val="002E0CF2"/>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95"/>
    <w:rsid w:val="002F29D3"/>
    <w:rsid w:val="002F2E22"/>
    <w:rsid w:val="002F2E38"/>
    <w:rsid w:val="002F31B7"/>
    <w:rsid w:val="002F330D"/>
    <w:rsid w:val="002F33D1"/>
    <w:rsid w:val="002F3DD6"/>
    <w:rsid w:val="002F4541"/>
    <w:rsid w:val="002F4A7D"/>
    <w:rsid w:val="002F4AB3"/>
    <w:rsid w:val="002F4F8C"/>
    <w:rsid w:val="002F4FE8"/>
    <w:rsid w:val="002F51D2"/>
    <w:rsid w:val="002F591D"/>
    <w:rsid w:val="002F6001"/>
    <w:rsid w:val="002F63DA"/>
    <w:rsid w:val="002F65D7"/>
    <w:rsid w:val="002F6B38"/>
    <w:rsid w:val="002F7955"/>
    <w:rsid w:val="003004D5"/>
    <w:rsid w:val="00300A77"/>
    <w:rsid w:val="00300D1B"/>
    <w:rsid w:val="003019E1"/>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123"/>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B06"/>
    <w:rsid w:val="00343FD4"/>
    <w:rsid w:val="00344149"/>
    <w:rsid w:val="003442BF"/>
    <w:rsid w:val="003442F3"/>
    <w:rsid w:val="00344430"/>
    <w:rsid w:val="00344BB9"/>
    <w:rsid w:val="003455EE"/>
    <w:rsid w:val="00345B92"/>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8B5"/>
    <w:rsid w:val="00365CAB"/>
    <w:rsid w:val="00365EB3"/>
    <w:rsid w:val="003666A0"/>
    <w:rsid w:val="003667C4"/>
    <w:rsid w:val="00367495"/>
    <w:rsid w:val="0036752F"/>
    <w:rsid w:val="00367A35"/>
    <w:rsid w:val="00367F2E"/>
    <w:rsid w:val="00367F97"/>
    <w:rsid w:val="0037006B"/>
    <w:rsid w:val="0037012B"/>
    <w:rsid w:val="0037081F"/>
    <w:rsid w:val="003708F8"/>
    <w:rsid w:val="00370A0B"/>
    <w:rsid w:val="00370A7B"/>
    <w:rsid w:val="00370B90"/>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BBC"/>
    <w:rsid w:val="00381D2F"/>
    <w:rsid w:val="00381F11"/>
    <w:rsid w:val="00382089"/>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033"/>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989"/>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467"/>
    <w:rsid w:val="003A3847"/>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3AD"/>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053"/>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294"/>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A7A"/>
    <w:rsid w:val="003D7E76"/>
    <w:rsid w:val="003E03AC"/>
    <w:rsid w:val="003E07EC"/>
    <w:rsid w:val="003E13DF"/>
    <w:rsid w:val="003E1688"/>
    <w:rsid w:val="003E172C"/>
    <w:rsid w:val="003E17F1"/>
    <w:rsid w:val="003E1887"/>
    <w:rsid w:val="003E19A4"/>
    <w:rsid w:val="003E1CBF"/>
    <w:rsid w:val="003E2EDA"/>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557"/>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3E6D"/>
    <w:rsid w:val="003F42D6"/>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5E0"/>
    <w:rsid w:val="0040164F"/>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41D"/>
    <w:rsid w:val="00413CDA"/>
    <w:rsid w:val="004141A4"/>
    <w:rsid w:val="00414361"/>
    <w:rsid w:val="00414421"/>
    <w:rsid w:val="00414CD5"/>
    <w:rsid w:val="0041553F"/>
    <w:rsid w:val="00415545"/>
    <w:rsid w:val="004158F8"/>
    <w:rsid w:val="00416908"/>
    <w:rsid w:val="00417329"/>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B46"/>
    <w:rsid w:val="00422E43"/>
    <w:rsid w:val="00422F00"/>
    <w:rsid w:val="0042318D"/>
    <w:rsid w:val="004233B6"/>
    <w:rsid w:val="00423704"/>
    <w:rsid w:val="00423C95"/>
    <w:rsid w:val="00423E62"/>
    <w:rsid w:val="00424057"/>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27E4E"/>
    <w:rsid w:val="004300FB"/>
    <w:rsid w:val="0043089C"/>
    <w:rsid w:val="00430D21"/>
    <w:rsid w:val="00431129"/>
    <w:rsid w:val="004312E5"/>
    <w:rsid w:val="0043153F"/>
    <w:rsid w:val="00431689"/>
    <w:rsid w:val="004316B7"/>
    <w:rsid w:val="00431798"/>
    <w:rsid w:val="004318F7"/>
    <w:rsid w:val="00431DDF"/>
    <w:rsid w:val="00431E39"/>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ABB"/>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6DA"/>
    <w:rsid w:val="0044395F"/>
    <w:rsid w:val="00443A15"/>
    <w:rsid w:val="00443B32"/>
    <w:rsid w:val="00443CD6"/>
    <w:rsid w:val="0044406B"/>
    <w:rsid w:val="0044450B"/>
    <w:rsid w:val="00444AB9"/>
    <w:rsid w:val="0044567A"/>
    <w:rsid w:val="004456A4"/>
    <w:rsid w:val="00445846"/>
    <w:rsid w:val="00445FEE"/>
    <w:rsid w:val="0044651C"/>
    <w:rsid w:val="00446545"/>
    <w:rsid w:val="0044684B"/>
    <w:rsid w:val="004468E9"/>
    <w:rsid w:val="00447214"/>
    <w:rsid w:val="004474E5"/>
    <w:rsid w:val="00450542"/>
    <w:rsid w:val="00450C13"/>
    <w:rsid w:val="00450CD0"/>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D0"/>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28D"/>
    <w:rsid w:val="00466786"/>
    <w:rsid w:val="00466FA9"/>
    <w:rsid w:val="00467039"/>
    <w:rsid w:val="00467A8B"/>
    <w:rsid w:val="00467AB5"/>
    <w:rsid w:val="00467AFF"/>
    <w:rsid w:val="00467D69"/>
    <w:rsid w:val="00467FBD"/>
    <w:rsid w:val="00470235"/>
    <w:rsid w:val="00470957"/>
    <w:rsid w:val="00470C44"/>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915"/>
    <w:rsid w:val="00481D24"/>
    <w:rsid w:val="00481FE9"/>
    <w:rsid w:val="004826C7"/>
    <w:rsid w:val="00482A41"/>
    <w:rsid w:val="00482E72"/>
    <w:rsid w:val="00482FEA"/>
    <w:rsid w:val="004833B7"/>
    <w:rsid w:val="004834B6"/>
    <w:rsid w:val="00483533"/>
    <w:rsid w:val="00483680"/>
    <w:rsid w:val="004836F0"/>
    <w:rsid w:val="00483D8E"/>
    <w:rsid w:val="00483E67"/>
    <w:rsid w:val="0048423C"/>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AD7"/>
    <w:rsid w:val="00491B93"/>
    <w:rsid w:val="00491BC9"/>
    <w:rsid w:val="004929EC"/>
    <w:rsid w:val="004933D4"/>
    <w:rsid w:val="00493726"/>
    <w:rsid w:val="00493C92"/>
    <w:rsid w:val="00494025"/>
    <w:rsid w:val="0049420A"/>
    <w:rsid w:val="004942BE"/>
    <w:rsid w:val="0049469F"/>
    <w:rsid w:val="00494C2B"/>
    <w:rsid w:val="00494C2F"/>
    <w:rsid w:val="00494E1D"/>
    <w:rsid w:val="00494E3E"/>
    <w:rsid w:val="004950CF"/>
    <w:rsid w:val="004950F6"/>
    <w:rsid w:val="00495841"/>
    <w:rsid w:val="00495ADE"/>
    <w:rsid w:val="004965A0"/>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3DBA"/>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729"/>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41"/>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4F2"/>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306C"/>
    <w:rsid w:val="004D30DA"/>
    <w:rsid w:val="004D33F6"/>
    <w:rsid w:val="004D3896"/>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3F9"/>
    <w:rsid w:val="004E0414"/>
    <w:rsid w:val="004E05E0"/>
    <w:rsid w:val="004E0888"/>
    <w:rsid w:val="004E0A0A"/>
    <w:rsid w:val="004E0C81"/>
    <w:rsid w:val="004E1A3E"/>
    <w:rsid w:val="004E215B"/>
    <w:rsid w:val="004E2381"/>
    <w:rsid w:val="004E2582"/>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96"/>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3D"/>
    <w:rsid w:val="004F2C45"/>
    <w:rsid w:val="004F2CB5"/>
    <w:rsid w:val="004F3056"/>
    <w:rsid w:val="004F306C"/>
    <w:rsid w:val="004F3087"/>
    <w:rsid w:val="004F30F9"/>
    <w:rsid w:val="004F32A1"/>
    <w:rsid w:val="004F3479"/>
    <w:rsid w:val="004F3538"/>
    <w:rsid w:val="004F3850"/>
    <w:rsid w:val="004F3CFB"/>
    <w:rsid w:val="004F41F1"/>
    <w:rsid w:val="004F4233"/>
    <w:rsid w:val="004F4A4B"/>
    <w:rsid w:val="004F4C01"/>
    <w:rsid w:val="004F4C35"/>
    <w:rsid w:val="004F4E83"/>
    <w:rsid w:val="004F50B5"/>
    <w:rsid w:val="004F5291"/>
    <w:rsid w:val="004F53CF"/>
    <w:rsid w:val="004F5484"/>
    <w:rsid w:val="004F54FB"/>
    <w:rsid w:val="004F5CEC"/>
    <w:rsid w:val="004F5DE9"/>
    <w:rsid w:val="004F5EDE"/>
    <w:rsid w:val="004F5F14"/>
    <w:rsid w:val="004F6530"/>
    <w:rsid w:val="004F684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AFC"/>
    <w:rsid w:val="00510E7B"/>
    <w:rsid w:val="00511411"/>
    <w:rsid w:val="005117CD"/>
    <w:rsid w:val="0051181D"/>
    <w:rsid w:val="00511B5E"/>
    <w:rsid w:val="00511CEE"/>
    <w:rsid w:val="00511EC1"/>
    <w:rsid w:val="00512685"/>
    <w:rsid w:val="005127F2"/>
    <w:rsid w:val="0051285D"/>
    <w:rsid w:val="00512969"/>
    <w:rsid w:val="00512ADD"/>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EC4"/>
    <w:rsid w:val="00533043"/>
    <w:rsid w:val="0053354F"/>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96D"/>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7CE"/>
    <w:rsid w:val="0056294B"/>
    <w:rsid w:val="00562C59"/>
    <w:rsid w:val="00562DB0"/>
    <w:rsid w:val="005632F7"/>
    <w:rsid w:val="005633F7"/>
    <w:rsid w:val="00563630"/>
    <w:rsid w:val="00563A75"/>
    <w:rsid w:val="00563AB2"/>
    <w:rsid w:val="00563C53"/>
    <w:rsid w:val="00563EE7"/>
    <w:rsid w:val="00564170"/>
    <w:rsid w:val="00564302"/>
    <w:rsid w:val="00564459"/>
    <w:rsid w:val="0056454F"/>
    <w:rsid w:val="00564B63"/>
    <w:rsid w:val="00564DF6"/>
    <w:rsid w:val="00564E3D"/>
    <w:rsid w:val="00565044"/>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9F1"/>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C72"/>
    <w:rsid w:val="00575F40"/>
    <w:rsid w:val="00576015"/>
    <w:rsid w:val="00576258"/>
    <w:rsid w:val="00576278"/>
    <w:rsid w:val="0057651B"/>
    <w:rsid w:val="00576844"/>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F6E"/>
    <w:rsid w:val="0058412F"/>
    <w:rsid w:val="005847EE"/>
    <w:rsid w:val="00584905"/>
    <w:rsid w:val="005849CD"/>
    <w:rsid w:val="00584B23"/>
    <w:rsid w:val="00584B2F"/>
    <w:rsid w:val="00584B68"/>
    <w:rsid w:val="00584B85"/>
    <w:rsid w:val="00585798"/>
    <w:rsid w:val="00585957"/>
    <w:rsid w:val="00585A64"/>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A90"/>
    <w:rsid w:val="005A0C92"/>
    <w:rsid w:val="005A1413"/>
    <w:rsid w:val="005A1604"/>
    <w:rsid w:val="005A1AB5"/>
    <w:rsid w:val="005A1B04"/>
    <w:rsid w:val="005A1CFF"/>
    <w:rsid w:val="005A1ECE"/>
    <w:rsid w:val="005A1ECF"/>
    <w:rsid w:val="005A2099"/>
    <w:rsid w:val="005A26C9"/>
    <w:rsid w:val="005A2830"/>
    <w:rsid w:val="005A28A7"/>
    <w:rsid w:val="005A33C2"/>
    <w:rsid w:val="005A369B"/>
    <w:rsid w:val="005A3938"/>
    <w:rsid w:val="005A3A4B"/>
    <w:rsid w:val="005A3CDC"/>
    <w:rsid w:val="005A3D7A"/>
    <w:rsid w:val="005A3E9E"/>
    <w:rsid w:val="005A4B91"/>
    <w:rsid w:val="005A4D9C"/>
    <w:rsid w:val="005A52B4"/>
    <w:rsid w:val="005A52CD"/>
    <w:rsid w:val="005A542D"/>
    <w:rsid w:val="005A5671"/>
    <w:rsid w:val="005A58E7"/>
    <w:rsid w:val="005A5A76"/>
    <w:rsid w:val="005A5B5E"/>
    <w:rsid w:val="005A5B9A"/>
    <w:rsid w:val="005A5D06"/>
    <w:rsid w:val="005A5E03"/>
    <w:rsid w:val="005A6566"/>
    <w:rsid w:val="005A69AB"/>
    <w:rsid w:val="005A6D85"/>
    <w:rsid w:val="005A70CA"/>
    <w:rsid w:val="005A79AE"/>
    <w:rsid w:val="005A7E2D"/>
    <w:rsid w:val="005A7E35"/>
    <w:rsid w:val="005A7E6B"/>
    <w:rsid w:val="005B0012"/>
    <w:rsid w:val="005B02E2"/>
    <w:rsid w:val="005B038C"/>
    <w:rsid w:val="005B0560"/>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1F6"/>
    <w:rsid w:val="005B5288"/>
    <w:rsid w:val="005B5354"/>
    <w:rsid w:val="005B57A3"/>
    <w:rsid w:val="005B5879"/>
    <w:rsid w:val="005B58AC"/>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9D2"/>
    <w:rsid w:val="005C7AE8"/>
    <w:rsid w:val="005C7DEB"/>
    <w:rsid w:val="005D02BD"/>
    <w:rsid w:val="005D0411"/>
    <w:rsid w:val="005D13D3"/>
    <w:rsid w:val="005D1597"/>
    <w:rsid w:val="005D1638"/>
    <w:rsid w:val="005D17A3"/>
    <w:rsid w:val="005D1D42"/>
    <w:rsid w:val="005D1EE5"/>
    <w:rsid w:val="005D2283"/>
    <w:rsid w:val="005D2327"/>
    <w:rsid w:val="005D270E"/>
    <w:rsid w:val="005D271D"/>
    <w:rsid w:val="005D2AD6"/>
    <w:rsid w:val="005D2FE5"/>
    <w:rsid w:val="005D318D"/>
    <w:rsid w:val="005D352F"/>
    <w:rsid w:val="005D356B"/>
    <w:rsid w:val="005D3AF3"/>
    <w:rsid w:val="005D4D5A"/>
    <w:rsid w:val="005D4F69"/>
    <w:rsid w:val="005D5892"/>
    <w:rsid w:val="005D5BFE"/>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637"/>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3E6B"/>
    <w:rsid w:val="005F4071"/>
    <w:rsid w:val="005F451D"/>
    <w:rsid w:val="005F463A"/>
    <w:rsid w:val="005F46D9"/>
    <w:rsid w:val="005F4864"/>
    <w:rsid w:val="005F4C39"/>
    <w:rsid w:val="005F4D25"/>
    <w:rsid w:val="005F4F35"/>
    <w:rsid w:val="005F5032"/>
    <w:rsid w:val="005F50F6"/>
    <w:rsid w:val="005F523B"/>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1EC8"/>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AEA"/>
    <w:rsid w:val="00605DEE"/>
    <w:rsid w:val="00605F52"/>
    <w:rsid w:val="00606002"/>
    <w:rsid w:val="0060625C"/>
    <w:rsid w:val="00606635"/>
    <w:rsid w:val="006067F8"/>
    <w:rsid w:val="006068FE"/>
    <w:rsid w:val="00606AA5"/>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8FA"/>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17BEE"/>
    <w:rsid w:val="00620103"/>
    <w:rsid w:val="00620191"/>
    <w:rsid w:val="006201AF"/>
    <w:rsid w:val="0062055B"/>
    <w:rsid w:val="0062068D"/>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8CB"/>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D52"/>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BE2"/>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3EF0"/>
    <w:rsid w:val="006740A5"/>
    <w:rsid w:val="006744BB"/>
    <w:rsid w:val="00674F3B"/>
    <w:rsid w:val="00675064"/>
    <w:rsid w:val="00675087"/>
    <w:rsid w:val="0067525E"/>
    <w:rsid w:val="006753C3"/>
    <w:rsid w:val="006754F5"/>
    <w:rsid w:val="00676034"/>
    <w:rsid w:val="00676554"/>
    <w:rsid w:val="0067672C"/>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BC9"/>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3E5D"/>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5E4"/>
    <w:rsid w:val="006A27DB"/>
    <w:rsid w:val="006A2EF1"/>
    <w:rsid w:val="006A2F0F"/>
    <w:rsid w:val="006A3162"/>
    <w:rsid w:val="006A3193"/>
    <w:rsid w:val="006A34EF"/>
    <w:rsid w:val="006A35AE"/>
    <w:rsid w:val="006A3733"/>
    <w:rsid w:val="006A3862"/>
    <w:rsid w:val="006A3A6A"/>
    <w:rsid w:val="006A3DB5"/>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83"/>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5547"/>
    <w:rsid w:val="006D5D32"/>
    <w:rsid w:val="006D5E62"/>
    <w:rsid w:val="006D605B"/>
    <w:rsid w:val="006D61C5"/>
    <w:rsid w:val="006D62C5"/>
    <w:rsid w:val="006D6863"/>
    <w:rsid w:val="006D6AD6"/>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0D4"/>
    <w:rsid w:val="006E3366"/>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67D5"/>
    <w:rsid w:val="006E704E"/>
    <w:rsid w:val="006E7050"/>
    <w:rsid w:val="006E7458"/>
    <w:rsid w:val="006E7485"/>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4F40"/>
    <w:rsid w:val="006F57B4"/>
    <w:rsid w:val="006F5963"/>
    <w:rsid w:val="006F623A"/>
    <w:rsid w:val="006F66AF"/>
    <w:rsid w:val="006F6B00"/>
    <w:rsid w:val="006F70D3"/>
    <w:rsid w:val="006F71FF"/>
    <w:rsid w:val="006F7D1F"/>
    <w:rsid w:val="007002FD"/>
    <w:rsid w:val="007003EA"/>
    <w:rsid w:val="00700404"/>
    <w:rsid w:val="00700AD5"/>
    <w:rsid w:val="00700B12"/>
    <w:rsid w:val="00700C0D"/>
    <w:rsid w:val="00700CBF"/>
    <w:rsid w:val="007010E8"/>
    <w:rsid w:val="007015B2"/>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447"/>
    <w:rsid w:val="00707583"/>
    <w:rsid w:val="0070793C"/>
    <w:rsid w:val="007079BA"/>
    <w:rsid w:val="00707A88"/>
    <w:rsid w:val="00707D6D"/>
    <w:rsid w:val="0071045B"/>
    <w:rsid w:val="00710559"/>
    <w:rsid w:val="007105C8"/>
    <w:rsid w:val="00710A7E"/>
    <w:rsid w:val="00710BB9"/>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DC1"/>
    <w:rsid w:val="0073110E"/>
    <w:rsid w:val="007316EB"/>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0D9"/>
    <w:rsid w:val="007466F1"/>
    <w:rsid w:val="007469C7"/>
    <w:rsid w:val="00746A93"/>
    <w:rsid w:val="00746A9C"/>
    <w:rsid w:val="00746EE5"/>
    <w:rsid w:val="00746F69"/>
    <w:rsid w:val="007473CF"/>
    <w:rsid w:val="007506DB"/>
    <w:rsid w:val="00750AC5"/>
    <w:rsid w:val="00750C0B"/>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616"/>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19D"/>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827"/>
    <w:rsid w:val="00785A88"/>
    <w:rsid w:val="0078628F"/>
    <w:rsid w:val="0078663A"/>
    <w:rsid w:val="00786A4D"/>
    <w:rsid w:val="00786C56"/>
    <w:rsid w:val="00786CB3"/>
    <w:rsid w:val="00786D76"/>
    <w:rsid w:val="00787F43"/>
    <w:rsid w:val="007900EF"/>
    <w:rsid w:val="007903FF"/>
    <w:rsid w:val="0079044A"/>
    <w:rsid w:val="00790756"/>
    <w:rsid w:val="00790AA5"/>
    <w:rsid w:val="0079107B"/>
    <w:rsid w:val="00791181"/>
    <w:rsid w:val="00791433"/>
    <w:rsid w:val="00791555"/>
    <w:rsid w:val="00791B2B"/>
    <w:rsid w:val="00791D6B"/>
    <w:rsid w:val="00791DEF"/>
    <w:rsid w:val="00792233"/>
    <w:rsid w:val="007925EB"/>
    <w:rsid w:val="00792C4E"/>
    <w:rsid w:val="00792F13"/>
    <w:rsid w:val="00793202"/>
    <w:rsid w:val="00793453"/>
    <w:rsid w:val="0079384F"/>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3259"/>
    <w:rsid w:val="007A32FF"/>
    <w:rsid w:val="007A337D"/>
    <w:rsid w:val="007A33BE"/>
    <w:rsid w:val="007A3CDD"/>
    <w:rsid w:val="007A411E"/>
    <w:rsid w:val="007A49EC"/>
    <w:rsid w:val="007A4D69"/>
    <w:rsid w:val="007A4FDF"/>
    <w:rsid w:val="007A51B4"/>
    <w:rsid w:val="007A51DF"/>
    <w:rsid w:val="007A5363"/>
    <w:rsid w:val="007A55CA"/>
    <w:rsid w:val="007A5942"/>
    <w:rsid w:val="007A5B9C"/>
    <w:rsid w:val="007A5BD1"/>
    <w:rsid w:val="007A5D77"/>
    <w:rsid w:val="007A5FDE"/>
    <w:rsid w:val="007A6177"/>
    <w:rsid w:val="007A6E4F"/>
    <w:rsid w:val="007A6E59"/>
    <w:rsid w:val="007A7590"/>
    <w:rsid w:val="007A7BE8"/>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36A"/>
    <w:rsid w:val="007B2719"/>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3C4"/>
    <w:rsid w:val="007B6B9A"/>
    <w:rsid w:val="007B7102"/>
    <w:rsid w:val="007B7993"/>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948"/>
    <w:rsid w:val="007C4AC6"/>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1E00"/>
    <w:rsid w:val="007D221F"/>
    <w:rsid w:val="007D2282"/>
    <w:rsid w:val="007D23DF"/>
    <w:rsid w:val="007D27EC"/>
    <w:rsid w:val="007D2EA2"/>
    <w:rsid w:val="007D30A3"/>
    <w:rsid w:val="007D3592"/>
    <w:rsid w:val="007D3897"/>
    <w:rsid w:val="007D3B87"/>
    <w:rsid w:val="007D3D2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1E"/>
    <w:rsid w:val="007D7AF1"/>
    <w:rsid w:val="007D7DB9"/>
    <w:rsid w:val="007D7E03"/>
    <w:rsid w:val="007E0189"/>
    <w:rsid w:val="007E04DD"/>
    <w:rsid w:val="007E0A59"/>
    <w:rsid w:val="007E0EF6"/>
    <w:rsid w:val="007E0FD7"/>
    <w:rsid w:val="007E1868"/>
    <w:rsid w:val="007E1B0B"/>
    <w:rsid w:val="007E2012"/>
    <w:rsid w:val="007E21A0"/>
    <w:rsid w:val="007E24DF"/>
    <w:rsid w:val="007E27C2"/>
    <w:rsid w:val="007E27CC"/>
    <w:rsid w:val="007E29D6"/>
    <w:rsid w:val="007E2B23"/>
    <w:rsid w:val="007E2CE1"/>
    <w:rsid w:val="007E2D69"/>
    <w:rsid w:val="007E2F31"/>
    <w:rsid w:val="007E3A27"/>
    <w:rsid w:val="007E3A62"/>
    <w:rsid w:val="007E3C06"/>
    <w:rsid w:val="007E3DBB"/>
    <w:rsid w:val="007E4000"/>
    <w:rsid w:val="007E466D"/>
    <w:rsid w:val="007E498B"/>
    <w:rsid w:val="007E49B5"/>
    <w:rsid w:val="007E4A56"/>
    <w:rsid w:val="007E4B39"/>
    <w:rsid w:val="007E4D2A"/>
    <w:rsid w:val="007E4EF5"/>
    <w:rsid w:val="007E50C5"/>
    <w:rsid w:val="007E5171"/>
    <w:rsid w:val="007E539B"/>
    <w:rsid w:val="007E554D"/>
    <w:rsid w:val="007E55D5"/>
    <w:rsid w:val="007E575F"/>
    <w:rsid w:val="007E59E1"/>
    <w:rsid w:val="007E5A0E"/>
    <w:rsid w:val="007E5DB1"/>
    <w:rsid w:val="007E5DE1"/>
    <w:rsid w:val="007E5F30"/>
    <w:rsid w:val="007E60B8"/>
    <w:rsid w:val="007E6457"/>
    <w:rsid w:val="007E6540"/>
    <w:rsid w:val="007E69FE"/>
    <w:rsid w:val="007E70FA"/>
    <w:rsid w:val="007E73FC"/>
    <w:rsid w:val="007E755B"/>
    <w:rsid w:val="007E7583"/>
    <w:rsid w:val="007E7873"/>
    <w:rsid w:val="007E7C52"/>
    <w:rsid w:val="007F0A20"/>
    <w:rsid w:val="007F0A99"/>
    <w:rsid w:val="007F105C"/>
    <w:rsid w:val="007F1150"/>
    <w:rsid w:val="007F15C8"/>
    <w:rsid w:val="007F1909"/>
    <w:rsid w:val="007F1A7F"/>
    <w:rsid w:val="007F1CBA"/>
    <w:rsid w:val="007F1E83"/>
    <w:rsid w:val="007F20AA"/>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A2D"/>
    <w:rsid w:val="00801D1D"/>
    <w:rsid w:val="00801EA0"/>
    <w:rsid w:val="00801EEF"/>
    <w:rsid w:val="00801F61"/>
    <w:rsid w:val="008023E4"/>
    <w:rsid w:val="0080250D"/>
    <w:rsid w:val="00802A22"/>
    <w:rsid w:val="00802B64"/>
    <w:rsid w:val="00802D90"/>
    <w:rsid w:val="008039C0"/>
    <w:rsid w:val="00803FE8"/>
    <w:rsid w:val="008047C7"/>
    <w:rsid w:val="00804A63"/>
    <w:rsid w:val="00804DCC"/>
    <w:rsid w:val="00804E53"/>
    <w:rsid w:val="008055D6"/>
    <w:rsid w:val="00805661"/>
    <w:rsid w:val="00805700"/>
    <w:rsid w:val="0080671D"/>
    <w:rsid w:val="00806B5C"/>
    <w:rsid w:val="00806F31"/>
    <w:rsid w:val="00807172"/>
    <w:rsid w:val="008074AB"/>
    <w:rsid w:val="00807709"/>
    <w:rsid w:val="00807B38"/>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498"/>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0D"/>
    <w:rsid w:val="00826562"/>
    <w:rsid w:val="00826570"/>
    <w:rsid w:val="00826BAC"/>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D8"/>
    <w:rsid w:val="00832803"/>
    <w:rsid w:val="00833180"/>
    <w:rsid w:val="00833B5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A"/>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0E68"/>
    <w:rsid w:val="008512EC"/>
    <w:rsid w:val="00851413"/>
    <w:rsid w:val="0085145F"/>
    <w:rsid w:val="008519F1"/>
    <w:rsid w:val="00851A29"/>
    <w:rsid w:val="00851D0E"/>
    <w:rsid w:val="00851DB5"/>
    <w:rsid w:val="00851EA1"/>
    <w:rsid w:val="00852395"/>
    <w:rsid w:val="0085243A"/>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E17"/>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4A"/>
    <w:rsid w:val="0088249A"/>
    <w:rsid w:val="00882578"/>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2E9"/>
    <w:rsid w:val="008A046C"/>
    <w:rsid w:val="008A05B6"/>
    <w:rsid w:val="008A06A7"/>
    <w:rsid w:val="008A0C03"/>
    <w:rsid w:val="008A1059"/>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908"/>
    <w:rsid w:val="008B3C1C"/>
    <w:rsid w:val="008B4227"/>
    <w:rsid w:val="008B4C55"/>
    <w:rsid w:val="008B4D3E"/>
    <w:rsid w:val="008B4D69"/>
    <w:rsid w:val="008B4D9D"/>
    <w:rsid w:val="008B5701"/>
    <w:rsid w:val="008B5A54"/>
    <w:rsid w:val="008B6087"/>
    <w:rsid w:val="008B62BE"/>
    <w:rsid w:val="008B63FE"/>
    <w:rsid w:val="008B6414"/>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3B93"/>
    <w:rsid w:val="008C4076"/>
    <w:rsid w:val="008C43D0"/>
    <w:rsid w:val="008C466C"/>
    <w:rsid w:val="008C4928"/>
    <w:rsid w:val="008C4A3D"/>
    <w:rsid w:val="008C4D55"/>
    <w:rsid w:val="008C4F6B"/>
    <w:rsid w:val="008C4FAE"/>
    <w:rsid w:val="008C508A"/>
    <w:rsid w:val="008C581E"/>
    <w:rsid w:val="008C648F"/>
    <w:rsid w:val="008C6500"/>
    <w:rsid w:val="008C69F0"/>
    <w:rsid w:val="008C6BBC"/>
    <w:rsid w:val="008C6F95"/>
    <w:rsid w:val="008C7991"/>
    <w:rsid w:val="008C7B0F"/>
    <w:rsid w:val="008C7BCF"/>
    <w:rsid w:val="008C7BD5"/>
    <w:rsid w:val="008C7F76"/>
    <w:rsid w:val="008D00D2"/>
    <w:rsid w:val="008D014E"/>
    <w:rsid w:val="008D035E"/>
    <w:rsid w:val="008D0521"/>
    <w:rsid w:val="008D0729"/>
    <w:rsid w:val="008D0B97"/>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DBF"/>
    <w:rsid w:val="008D693D"/>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CE3"/>
    <w:rsid w:val="008E2E40"/>
    <w:rsid w:val="008E3023"/>
    <w:rsid w:val="008E3576"/>
    <w:rsid w:val="008E35DC"/>
    <w:rsid w:val="008E396B"/>
    <w:rsid w:val="008E3A6B"/>
    <w:rsid w:val="008E3AB4"/>
    <w:rsid w:val="008E3FC0"/>
    <w:rsid w:val="008E4060"/>
    <w:rsid w:val="008E4266"/>
    <w:rsid w:val="008E4321"/>
    <w:rsid w:val="008E4958"/>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51"/>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8F7CC9"/>
    <w:rsid w:val="00900472"/>
    <w:rsid w:val="00900510"/>
    <w:rsid w:val="009008D0"/>
    <w:rsid w:val="009009DE"/>
    <w:rsid w:val="00900C98"/>
    <w:rsid w:val="00900D3D"/>
    <w:rsid w:val="00900DAE"/>
    <w:rsid w:val="00900EE2"/>
    <w:rsid w:val="00901C14"/>
    <w:rsid w:val="00901C75"/>
    <w:rsid w:val="009028AD"/>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5EC"/>
    <w:rsid w:val="009108E9"/>
    <w:rsid w:val="00910AD8"/>
    <w:rsid w:val="00911231"/>
    <w:rsid w:val="00911712"/>
    <w:rsid w:val="0091184D"/>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420"/>
    <w:rsid w:val="00915513"/>
    <w:rsid w:val="00915AEE"/>
    <w:rsid w:val="00915B22"/>
    <w:rsid w:val="00915FB9"/>
    <w:rsid w:val="00915FF0"/>
    <w:rsid w:val="00916170"/>
    <w:rsid w:val="00916596"/>
    <w:rsid w:val="009166B3"/>
    <w:rsid w:val="00916BD8"/>
    <w:rsid w:val="00916EF2"/>
    <w:rsid w:val="00917658"/>
    <w:rsid w:val="009178C8"/>
    <w:rsid w:val="00917F6C"/>
    <w:rsid w:val="009202B7"/>
    <w:rsid w:val="00920527"/>
    <w:rsid w:val="009205B2"/>
    <w:rsid w:val="00920E65"/>
    <w:rsid w:val="00920FDC"/>
    <w:rsid w:val="0092126F"/>
    <w:rsid w:val="009214FF"/>
    <w:rsid w:val="00921D3C"/>
    <w:rsid w:val="009220B7"/>
    <w:rsid w:val="0092247D"/>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61C"/>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15D"/>
    <w:rsid w:val="00940299"/>
    <w:rsid w:val="009403BD"/>
    <w:rsid w:val="0094046E"/>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347"/>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090A"/>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5DBD"/>
    <w:rsid w:val="009560A8"/>
    <w:rsid w:val="009560DC"/>
    <w:rsid w:val="00956689"/>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4E2E"/>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0E"/>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1C93"/>
    <w:rsid w:val="0099261B"/>
    <w:rsid w:val="009927F0"/>
    <w:rsid w:val="00992D91"/>
    <w:rsid w:val="00992F02"/>
    <w:rsid w:val="00993463"/>
    <w:rsid w:val="0099373B"/>
    <w:rsid w:val="00993908"/>
    <w:rsid w:val="0099394B"/>
    <w:rsid w:val="00993A72"/>
    <w:rsid w:val="00994254"/>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EC0"/>
    <w:rsid w:val="009B1F41"/>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70B"/>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929"/>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080"/>
    <w:rsid w:val="009F22E4"/>
    <w:rsid w:val="009F232D"/>
    <w:rsid w:val="009F23CF"/>
    <w:rsid w:val="009F2642"/>
    <w:rsid w:val="009F29F3"/>
    <w:rsid w:val="009F36C6"/>
    <w:rsid w:val="009F37E3"/>
    <w:rsid w:val="009F401A"/>
    <w:rsid w:val="009F4417"/>
    <w:rsid w:val="009F44C9"/>
    <w:rsid w:val="009F4D33"/>
    <w:rsid w:val="009F4F97"/>
    <w:rsid w:val="009F532C"/>
    <w:rsid w:val="009F5883"/>
    <w:rsid w:val="009F58A5"/>
    <w:rsid w:val="009F5B7F"/>
    <w:rsid w:val="009F66FC"/>
    <w:rsid w:val="009F6CA4"/>
    <w:rsid w:val="009F6E82"/>
    <w:rsid w:val="009F73F1"/>
    <w:rsid w:val="009F77F0"/>
    <w:rsid w:val="009F7D5A"/>
    <w:rsid w:val="00A00361"/>
    <w:rsid w:val="00A00564"/>
    <w:rsid w:val="00A00830"/>
    <w:rsid w:val="00A00961"/>
    <w:rsid w:val="00A00D6C"/>
    <w:rsid w:val="00A0105D"/>
    <w:rsid w:val="00A01A07"/>
    <w:rsid w:val="00A01AE4"/>
    <w:rsid w:val="00A01CA6"/>
    <w:rsid w:val="00A020BD"/>
    <w:rsid w:val="00A02485"/>
    <w:rsid w:val="00A0257B"/>
    <w:rsid w:val="00A026CC"/>
    <w:rsid w:val="00A0289C"/>
    <w:rsid w:val="00A02C60"/>
    <w:rsid w:val="00A0300D"/>
    <w:rsid w:val="00A038B5"/>
    <w:rsid w:val="00A0414F"/>
    <w:rsid w:val="00A042E1"/>
    <w:rsid w:val="00A04926"/>
    <w:rsid w:val="00A05087"/>
    <w:rsid w:val="00A0550C"/>
    <w:rsid w:val="00A05578"/>
    <w:rsid w:val="00A0595D"/>
    <w:rsid w:val="00A05B57"/>
    <w:rsid w:val="00A065B4"/>
    <w:rsid w:val="00A068E2"/>
    <w:rsid w:val="00A06AC6"/>
    <w:rsid w:val="00A06BFF"/>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ACD"/>
    <w:rsid w:val="00A24D1E"/>
    <w:rsid w:val="00A24FB1"/>
    <w:rsid w:val="00A25024"/>
    <w:rsid w:val="00A251D5"/>
    <w:rsid w:val="00A2533F"/>
    <w:rsid w:val="00A25822"/>
    <w:rsid w:val="00A25B0A"/>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8C6"/>
    <w:rsid w:val="00A33F3F"/>
    <w:rsid w:val="00A342C5"/>
    <w:rsid w:val="00A349A1"/>
    <w:rsid w:val="00A350B1"/>
    <w:rsid w:val="00A35281"/>
    <w:rsid w:val="00A3563E"/>
    <w:rsid w:val="00A35647"/>
    <w:rsid w:val="00A35EBF"/>
    <w:rsid w:val="00A3625B"/>
    <w:rsid w:val="00A3627E"/>
    <w:rsid w:val="00A362F4"/>
    <w:rsid w:val="00A36820"/>
    <w:rsid w:val="00A36B9B"/>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B4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6BA8"/>
    <w:rsid w:val="00A471AF"/>
    <w:rsid w:val="00A4769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2E25"/>
    <w:rsid w:val="00A53209"/>
    <w:rsid w:val="00A53579"/>
    <w:rsid w:val="00A537A9"/>
    <w:rsid w:val="00A53A13"/>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7C2"/>
    <w:rsid w:val="00A618F7"/>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DCC"/>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553"/>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C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6FAE"/>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2D18"/>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6FE"/>
    <w:rsid w:val="00A97AAF"/>
    <w:rsid w:val="00A97F91"/>
    <w:rsid w:val="00AA02A7"/>
    <w:rsid w:val="00AA03E5"/>
    <w:rsid w:val="00AA07EC"/>
    <w:rsid w:val="00AA08D9"/>
    <w:rsid w:val="00AA0C27"/>
    <w:rsid w:val="00AA0DF2"/>
    <w:rsid w:val="00AA18C0"/>
    <w:rsid w:val="00AA19FA"/>
    <w:rsid w:val="00AA1C83"/>
    <w:rsid w:val="00AA1DC0"/>
    <w:rsid w:val="00AA1DF8"/>
    <w:rsid w:val="00AA21E5"/>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7DD"/>
    <w:rsid w:val="00AA68B1"/>
    <w:rsid w:val="00AA69C3"/>
    <w:rsid w:val="00AA6C5F"/>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5AE"/>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12"/>
    <w:rsid w:val="00AD0372"/>
    <w:rsid w:val="00AD0554"/>
    <w:rsid w:val="00AD0DDB"/>
    <w:rsid w:val="00AD0E48"/>
    <w:rsid w:val="00AD107C"/>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65"/>
    <w:rsid w:val="00AE227F"/>
    <w:rsid w:val="00AE23BD"/>
    <w:rsid w:val="00AE24B9"/>
    <w:rsid w:val="00AE2CC9"/>
    <w:rsid w:val="00AE31C2"/>
    <w:rsid w:val="00AE3251"/>
    <w:rsid w:val="00AE3780"/>
    <w:rsid w:val="00AE387B"/>
    <w:rsid w:val="00AE3D51"/>
    <w:rsid w:val="00AE3F92"/>
    <w:rsid w:val="00AE48E3"/>
    <w:rsid w:val="00AE4903"/>
    <w:rsid w:val="00AE4A18"/>
    <w:rsid w:val="00AE4B12"/>
    <w:rsid w:val="00AE4B8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88"/>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7BD"/>
    <w:rsid w:val="00AF3AB8"/>
    <w:rsid w:val="00AF3BDB"/>
    <w:rsid w:val="00AF3CEB"/>
    <w:rsid w:val="00AF3CF3"/>
    <w:rsid w:val="00AF40C9"/>
    <w:rsid w:val="00AF4105"/>
    <w:rsid w:val="00AF43A5"/>
    <w:rsid w:val="00AF469D"/>
    <w:rsid w:val="00AF47ED"/>
    <w:rsid w:val="00AF48F6"/>
    <w:rsid w:val="00AF501E"/>
    <w:rsid w:val="00AF5159"/>
    <w:rsid w:val="00AF535D"/>
    <w:rsid w:val="00AF546E"/>
    <w:rsid w:val="00AF5549"/>
    <w:rsid w:val="00AF5941"/>
    <w:rsid w:val="00AF5C31"/>
    <w:rsid w:val="00AF5E6B"/>
    <w:rsid w:val="00AF617B"/>
    <w:rsid w:val="00AF7232"/>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07E6B"/>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6EB"/>
    <w:rsid w:val="00B138F3"/>
    <w:rsid w:val="00B13A2B"/>
    <w:rsid w:val="00B13D8F"/>
    <w:rsid w:val="00B14064"/>
    <w:rsid w:val="00B1461C"/>
    <w:rsid w:val="00B14797"/>
    <w:rsid w:val="00B14C55"/>
    <w:rsid w:val="00B14E48"/>
    <w:rsid w:val="00B1589B"/>
    <w:rsid w:val="00B15A67"/>
    <w:rsid w:val="00B15D4D"/>
    <w:rsid w:val="00B16046"/>
    <w:rsid w:val="00B16084"/>
    <w:rsid w:val="00B16978"/>
    <w:rsid w:val="00B16A51"/>
    <w:rsid w:val="00B16B2C"/>
    <w:rsid w:val="00B16C66"/>
    <w:rsid w:val="00B1715A"/>
    <w:rsid w:val="00B17446"/>
    <w:rsid w:val="00B1744B"/>
    <w:rsid w:val="00B17581"/>
    <w:rsid w:val="00B17939"/>
    <w:rsid w:val="00B17AC0"/>
    <w:rsid w:val="00B17DE2"/>
    <w:rsid w:val="00B17EF8"/>
    <w:rsid w:val="00B17FF9"/>
    <w:rsid w:val="00B20142"/>
    <w:rsid w:val="00B2020D"/>
    <w:rsid w:val="00B20475"/>
    <w:rsid w:val="00B20541"/>
    <w:rsid w:val="00B20575"/>
    <w:rsid w:val="00B20AD4"/>
    <w:rsid w:val="00B21200"/>
    <w:rsid w:val="00B2158C"/>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044"/>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B39"/>
    <w:rsid w:val="00B32C08"/>
    <w:rsid w:val="00B32CF2"/>
    <w:rsid w:val="00B32E44"/>
    <w:rsid w:val="00B33106"/>
    <w:rsid w:val="00B33122"/>
    <w:rsid w:val="00B3357A"/>
    <w:rsid w:val="00B338BD"/>
    <w:rsid w:val="00B33A01"/>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878"/>
    <w:rsid w:val="00B37CC1"/>
    <w:rsid w:val="00B37E64"/>
    <w:rsid w:val="00B40A5C"/>
    <w:rsid w:val="00B40F2C"/>
    <w:rsid w:val="00B41712"/>
    <w:rsid w:val="00B41A0C"/>
    <w:rsid w:val="00B420F7"/>
    <w:rsid w:val="00B424FF"/>
    <w:rsid w:val="00B425FB"/>
    <w:rsid w:val="00B42A79"/>
    <w:rsid w:val="00B42E75"/>
    <w:rsid w:val="00B432E1"/>
    <w:rsid w:val="00B43415"/>
    <w:rsid w:val="00B43DFD"/>
    <w:rsid w:val="00B44663"/>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38"/>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C88"/>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0FC"/>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6B5C"/>
    <w:rsid w:val="00B9747E"/>
    <w:rsid w:val="00B974C5"/>
    <w:rsid w:val="00B9772B"/>
    <w:rsid w:val="00B978B6"/>
    <w:rsid w:val="00B97A46"/>
    <w:rsid w:val="00B97D8E"/>
    <w:rsid w:val="00B97E83"/>
    <w:rsid w:val="00BA0372"/>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3FA5"/>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6129"/>
    <w:rsid w:val="00BC657B"/>
    <w:rsid w:val="00BC67B6"/>
    <w:rsid w:val="00BC72F0"/>
    <w:rsid w:val="00BC77CB"/>
    <w:rsid w:val="00BC787F"/>
    <w:rsid w:val="00BC78BE"/>
    <w:rsid w:val="00BC7B23"/>
    <w:rsid w:val="00BC7D42"/>
    <w:rsid w:val="00BC7F14"/>
    <w:rsid w:val="00BC7F2A"/>
    <w:rsid w:val="00BC7F50"/>
    <w:rsid w:val="00BD00C2"/>
    <w:rsid w:val="00BD0857"/>
    <w:rsid w:val="00BD0B22"/>
    <w:rsid w:val="00BD0C22"/>
    <w:rsid w:val="00BD0E12"/>
    <w:rsid w:val="00BD0F8B"/>
    <w:rsid w:val="00BD0F92"/>
    <w:rsid w:val="00BD1236"/>
    <w:rsid w:val="00BD1349"/>
    <w:rsid w:val="00BD15F4"/>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421"/>
    <w:rsid w:val="00BF1743"/>
    <w:rsid w:val="00BF1C25"/>
    <w:rsid w:val="00BF2384"/>
    <w:rsid w:val="00BF2B7C"/>
    <w:rsid w:val="00BF2E16"/>
    <w:rsid w:val="00BF31A4"/>
    <w:rsid w:val="00BF3386"/>
    <w:rsid w:val="00BF338E"/>
    <w:rsid w:val="00BF3600"/>
    <w:rsid w:val="00BF3DE0"/>
    <w:rsid w:val="00BF41D0"/>
    <w:rsid w:val="00BF485A"/>
    <w:rsid w:val="00BF4923"/>
    <w:rsid w:val="00BF4AC4"/>
    <w:rsid w:val="00BF4CF0"/>
    <w:rsid w:val="00BF4D05"/>
    <w:rsid w:val="00BF5BEB"/>
    <w:rsid w:val="00BF5C77"/>
    <w:rsid w:val="00BF6031"/>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04"/>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52"/>
    <w:rsid w:val="00C16570"/>
    <w:rsid w:val="00C16623"/>
    <w:rsid w:val="00C1686F"/>
    <w:rsid w:val="00C16CB9"/>
    <w:rsid w:val="00C1722D"/>
    <w:rsid w:val="00C17754"/>
    <w:rsid w:val="00C17C99"/>
    <w:rsid w:val="00C17CD5"/>
    <w:rsid w:val="00C20205"/>
    <w:rsid w:val="00C20568"/>
    <w:rsid w:val="00C209BF"/>
    <w:rsid w:val="00C20A15"/>
    <w:rsid w:val="00C2120F"/>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076"/>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68F"/>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7BE"/>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5DC"/>
    <w:rsid w:val="00C7368C"/>
    <w:rsid w:val="00C737D9"/>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72F"/>
    <w:rsid w:val="00C90858"/>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A8A"/>
    <w:rsid w:val="00C97EC5"/>
    <w:rsid w:val="00C97EF8"/>
    <w:rsid w:val="00CA012A"/>
    <w:rsid w:val="00CA06EC"/>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3F8A"/>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D0012"/>
    <w:rsid w:val="00CD01C9"/>
    <w:rsid w:val="00CD034D"/>
    <w:rsid w:val="00CD0A90"/>
    <w:rsid w:val="00CD0B39"/>
    <w:rsid w:val="00CD0F95"/>
    <w:rsid w:val="00CD1069"/>
    <w:rsid w:val="00CD1B1F"/>
    <w:rsid w:val="00CD1D47"/>
    <w:rsid w:val="00CD288B"/>
    <w:rsid w:val="00CD289E"/>
    <w:rsid w:val="00CD2999"/>
    <w:rsid w:val="00CD2D59"/>
    <w:rsid w:val="00CD3100"/>
    <w:rsid w:val="00CD3BD2"/>
    <w:rsid w:val="00CD3DB9"/>
    <w:rsid w:val="00CD4582"/>
    <w:rsid w:val="00CD4A55"/>
    <w:rsid w:val="00CD4A68"/>
    <w:rsid w:val="00CD4FD4"/>
    <w:rsid w:val="00CD5261"/>
    <w:rsid w:val="00CD529B"/>
    <w:rsid w:val="00CD55D0"/>
    <w:rsid w:val="00CD591A"/>
    <w:rsid w:val="00CD5983"/>
    <w:rsid w:val="00CD59FE"/>
    <w:rsid w:val="00CD5A71"/>
    <w:rsid w:val="00CD5F00"/>
    <w:rsid w:val="00CD6085"/>
    <w:rsid w:val="00CD60A9"/>
    <w:rsid w:val="00CD651A"/>
    <w:rsid w:val="00CD6AC9"/>
    <w:rsid w:val="00CD6D1E"/>
    <w:rsid w:val="00CD77F8"/>
    <w:rsid w:val="00CD7FA2"/>
    <w:rsid w:val="00CE0456"/>
    <w:rsid w:val="00CE04E1"/>
    <w:rsid w:val="00CE07DA"/>
    <w:rsid w:val="00CE0921"/>
    <w:rsid w:val="00CE0DE5"/>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58F2"/>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573"/>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039"/>
    <w:rsid w:val="00D242BD"/>
    <w:rsid w:val="00D24368"/>
    <w:rsid w:val="00D24AB5"/>
    <w:rsid w:val="00D24F65"/>
    <w:rsid w:val="00D25328"/>
    <w:rsid w:val="00D255BD"/>
    <w:rsid w:val="00D2563C"/>
    <w:rsid w:val="00D25795"/>
    <w:rsid w:val="00D258E4"/>
    <w:rsid w:val="00D25E9A"/>
    <w:rsid w:val="00D2602A"/>
    <w:rsid w:val="00D26543"/>
    <w:rsid w:val="00D26B6F"/>
    <w:rsid w:val="00D27251"/>
    <w:rsid w:val="00D279A1"/>
    <w:rsid w:val="00D279EE"/>
    <w:rsid w:val="00D27CC7"/>
    <w:rsid w:val="00D27ECA"/>
    <w:rsid w:val="00D27F28"/>
    <w:rsid w:val="00D27F84"/>
    <w:rsid w:val="00D3017D"/>
    <w:rsid w:val="00D3029E"/>
    <w:rsid w:val="00D30399"/>
    <w:rsid w:val="00D30C01"/>
    <w:rsid w:val="00D30D98"/>
    <w:rsid w:val="00D3180F"/>
    <w:rsid w:val="00D31923"/>
    <w:rsid w:val="00D31E74"/>
    <w:rsid w:val="00D31EB2"/>
    <w:rsid w:val="00D31F57"/>
    <w:rsid w:val="00D320CF"/>
    <w:rsid w:val="00D3291D"/>
    <w:rsid w:val="00D32D18"/>
    <w:rsid w:val="00D33442"/>
    <w:rsid w:val="00D338F5"/>
    <w:rsid w:val="00D33EB7"/>
    <w:rsid w:val="00D3402E"/>
    <w:rsid w:val="00D340C9"/>
    <w:rsid w:val="00D3418C"/>
    <w:rsid w:val="00D34AEA"/>
    <w:rsid w:val="00D34B59"/>
    <w:rsid w:val="00D351DA"/>
    <w:rsid w:val="00D3521C"/>
    <w:rsid w:val="00D352E6"/>
    <w:rsid w:val="00D3553B"/>
    <w:rsid w:val="00D35588"/>
    <w:rsid w:val="00D35738"/>
    <w:rsid w:val="00D3584E"/>
    <w:rsid w:val="00D359E2"/>
    <w:rsid w:val="00D364F7"/>
    <w:rsid w:val="00D36800"/>
    <w:rsid w:val="00D36D52"/>
    <w:rsid w:val="00D36F08"/>
    <w:rsid w:val="00D370C8"/>
    <w:rsid w:val="00D376C4"/>
    <w:rsid w:val="00D37CEC"/>
    <w:rsid w:val="00D37DD0"/>
    <w:rsid w:val="00D37E71"/>
    <w:rsid w:val="00D37F18"/>
    <w:rsid w:val="00D37F51"/>
    <w:rsid w:val="00D4031D"/>
    <w:rsid w:val="00D406F6"/>
    <w:rsid w:val="00D40ABD"/>
    <w:rsid w:val="00D4121A"/>
    <w:rsid w:val="00D4160F"/>
    <w:rsid w:val="00D42319"/>
    <w:rsid w:val="00D424AB"/>
    <w:rsid w:val="00D42EF1"/>
    <w:rsid w:val="00D430FB"/>
    <w:rsid w:val="00D433F2"/>
    <w:rsid w:val="00D436E4"/>
    <w:rsid w:val="00D43933"/>
    <w:rsid w:val="00D43B2A"/>
    <w:rsid w:val="00D442EC"/>
    <w:rsid w:val="00D44318"/>
    <w:rsid w:val="00D44367"/>
    <w:rsid w:val="00D443DF"/>
    <w:rsid w:val="00D44806"/>
    <w:rsid w:val="00D4491E"/>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60E"/>
    <w:rsid w:val="00D5475C"/>
    <w:rsid w:val="00D54BB2"/>
    <w:rsid w:val="00D54F57"/>
    <w:rsid w:val="00D550AA"/>
    <w:rsid w:val="00D550AD"/>
    <w:rsid w:val="00D553AA"/>
    <w:rsid w:val="00D55DE5"/>
    <w:rsid w:val="00D56077"/>
    <w:rsid w:val="00D560D0"/>
    <w:rsid w:val="00D560FA"/>
    <w:rsid w:val="00D561F0"/>
    <w:rsid w:val="00D56456"/>
    <w:rsid w:val="00D56C30"/>
    <w:rsid w:val="00D56E4E"/>
    <w:rsid w:val="00D56F0A"/>
    <w:rsid w:val="00D5709E"/>
    <w:rsid w:val="00D57220"/>
    <w:rsid w:val="00D57871"/>
    <w:rsid w:val="00D578B3"/>
    <w:rsid w:val="00D57B90"/>
    <w:rsid w:val="00D57DC7"/>
    <w:rsid w:val="00D6021B"/>
    <w:rsid w:val="00D60263"/>
    <w:rsid w:val="00D6037D"/>
    <w:rsid w:val="00D603B8"/>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4C2A"/>
    <w:rsid w:val="00D64F74"/>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67B9A"/>
    <w:rsid w:val="00D70158"/>
    <w:rsid w:val="00D70222"/>
    <w:rsid w:val="00D70E22"/>
    <w:rsid w:val="00D70F1B"/>
    <w:rsid w:val="00D713CE"/>
    <w:rsid w:val="00D71407"/>
    <w:rsid w:val="00D71778"/>
    <w:rsid w:val="00D71BAA"/>
    <w:rsid w:val="00D71D2F"/>
    <w:rsid w:val="00D71E12"/>
    <w:rsid w:val="00D71EC7"/>
    <w:rsid w:val="00D721D0"/>
    <w:rsid w:val="00D72522"/>
    <w:rsid w:val="00D726CF"/>
    <w:rsid w:val="00D726E9"/>
    <w:rsid w:val="00D72D0E"/>
    <w:rsid w:val="00D72EA2"/>
    <w:rsid w:val="00D734FF"/>
    <w:rsid w:val="00D73559"/>
    <w:rsid w:val="00D7360A"/>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575"/>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6337"/>
    <w:rsid w:val="00DA6936"/>
    <w:rsid w:val="00DA713C"/>
    <w:rsid w:val="00DA7881"/>
    <w:rsid w:val="00DA78E3"/>
    <w:rsid w:val="00DB038E"/>
    <w:rsid w:val="00DB045D"/>
    <w:rsid w:val="00DB071F"/>
    <w:rsid w:val="00DB1079"/>
    <w:rsid w:val="00DB1745"/>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3D9"/>
    <w:rsid w:val="00DB5E10"/>
    <w:rsid w:val="00DB5E1F"/>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3C2"/>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A53"/>
    <w:rsid w:val="00DD5D84"/>
    <w:rsid w:val="00DD5E1B"/>
    <w:rsid w:val="00DD61DD"/>
    <w:rsid w:val="00DD6474"/>
    <w:rsid w:val="00DD6514"/>
    <w:rsid w:val="00DD65ED"/>
    <w:rsid w:val="00DD67D5"/>
    <w:rsid w:val="00DD6AF8"/>
    <w:rsid w:val="00DD70A6"/>
    <w:rsid w:val="00DD7407"/>
    <w:rsid w:val="00DD76A8"/>
    <w:rsid w:val="00DD79C8"/>
    <w:rsid w:val="00DD7AB9"/>
    <w:rsid w:val="00DE0874"/>
    <w:rsid w:val="00DE08E8"/>
    <w:rsid w:val="00DE11BC"/>
    <w:rsid w:val="00DE19A1"/>
    <w:rsid w:val="00DE1A02"/>
    <w:rsid w:val="00DE1A16"/>
    <w:rsid w:val="00DE2274"/>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6EAE"/>
    <w:rsid w:val="00DE715E"/>
    <w:rsid w:val="00DE7B57"/>
    <w:rsid w:val="00DE7D68"/>
    <w:rsid w:val="00DF01E7"/>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50B"/>
    <w:rsid w:val="00E1061E"/>
    <w:rsid w:val="00E1062A"/>
    <w:rsid w:val="00E1070B"/>
    <w:rsid w:val="00E111C5"/>
    <w:rsid w:val="00E11B15"/>
    <w:rsid w:val="00E11E5F"/>
    <w:rsid w:val="00E11ED9"/>
    <w:rsid w:val="00E11F35"/>
    <w:rsid w:val="00E12295"/>
    <w:rsid w:val="00E1287F"/>
    <w:rsid w:val="00E131B8"/>
    <w:rsid w:val="00E132FF"/>
    <w:rsid w:val="00E134E3"/>
    <w:rsid w:val="00E136E7"/>
    <w:rsid w:val="00E139C0"/>
    <w:rsid w:val="00E139F6"/>
    <w:rsid w:val="00E13CCE"/>
    <w:rsid w:val="00E13D0F"/>
    <w:rsid w:val="00E13D7D"/>
    <w:rsid w:val="00E13DA2"/>
    <w:rsid w:val="00E1419B"/>
    <w:rsid w:val="00E144B4"/>
    <w:rsid w:val="00E1452B"/>
    <w:rsid w:val="00E146D5"/>
    <w:rsid w:val="00E1490E"/>
    <w:rsid w:val="00E14B03"/>
    <w:rsid w:val="00E14B3D"/>
    <w:rsid w:val="00E14B9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106"/>
    <w:rsid w:val="00E2294F"/>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40D"/>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8D7"/>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8A8"/>
    <w:rsid w:val="00E33BCE"/>
    <w:rsid w:val="00E33CA8"/>
    <w:rsid w:val="00E33CE8"/>
    <w:rsid w:val="00E33D02"/>
    <w:rsid w:val="00E33D8B"/>
    <w:rsid w:val="00E33F3A"/>
    <w:rsid w:val="00E342EC"/>
    <w:rsid w:val="00E34B7A"/>
    <w:rsid w:val="00E356E5"/>
    <w:rsid w:val="00E358EB"/>
    <w:rsid w:val="00E35930"/>
    <w:rsid w:val="00E35B96"/>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914"/>
    <w:rsid w:val="00E42A43"/>
    <w:rsid w:val="00E42B5B"/>
    <w:rsid w:val="00E430DA"/>
    <w:rsid w:val="00E4398A"/>
    <w:rsid w:val="00E439BD"/>
    <w:rsid w:val="00E43DB0"/>
    <w:rsid w:val="00E4413C"/>
    <w:rsid w:val="00E44392"/>
    <w:rsid w:val="00E444A4"/>
    <w:rsid w:val="00E44668"/>
    <w:rsid w:val="00E4538F"/>
    <w:rsid w:val="00E45392"/>
    <w:rsid w:val="00E45490"/>
    <w:rsid w:val="00E454D0"/>
    <w:rsid w:val="00E460A9"/>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09"/>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0E61"/>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CBC"/>
    <w:rsid w:val="00E820F6"/>
    <w:rsid w:val="00E82355"/>
    <w:rsid w:val="00E828F7"/>
    <w:rsid w:val="00E82913"/>
    <w:rsid w:val="00E82A9B"/>
    <w:rsid w:val="00E82FE4"/>
    <w:rsid w:val="00E8325B"/>
    <w:rsid w:val="00E83545"/>
    <w:rsid w:val="00E83AE7"/>
    <w:rsid w:val="00E8408C"/>
    <w:rsid w:val="00E841F7"/>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241"/>
    <w:rsid w:val="00E963C2"/>
    <w:rsid w:val="00E9688B"/>
    <w:rsid w:val="00E96CCE"/>
    <w:rsid w:val="00E96E00"/>
    <w:rsid w:val="00E96E72"/>
    <w:rsid w:val="00E96F50"/>
    <w:rsid w:val="00E977AE"/>
    <w:rsid w:val="00EA0051"/>
    <w:rsid w:val="00EA0619"/>
    <w:rsid w:val="00EA0923"/>
    <w:rsid w:val="00EA0A6D"/>
    <w:rsid w:val="00EA1093"/>
    <w:rsid w:val="00EA1661"/>
    <w:rsid w:val="00EA1931"/>
    <w:rsid w:val="00EA22A9"/>
    <w:rsid w:val="00EA2FDD"/>
    <w:rsid w:val="00EA32DA"/>
    <w:rsid w:val="00EA3443"/>
    <w:rsid w:val="00EA3454"/>
    <w:rsid w:val="00EA3A0A"/>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8CD"/>
    <w:rsid w:val="00EA6B06"/>
    <w:rsid w:val="00EA7121"/>
    <w:rsid w:val="00EA721D"/>
    <w:rsid w:val="00EA7248"/>
    <w:rsid w:val="00EA758A"/>
    <w:rsid w:val="00EA7753"/>
    <w:rsid w:val="00EA7DC7"/>
    <w:rsid w:val="00EB0E88"/>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3DE4"/>
    <w:rsid w:val="00EC4468"/>
    <w:rsid w:val="00EC4821"/>
    <w:rsid w:val="00EC48EE"/>
    <w:rsid w:val="00EC4AEA"/>
    <w:rsid w:val="00EC51F3"/>
    <w:rsid w:val="00EC5210"/>
    <w:rsid w:val="00EC5423"/>
    <w:rsid w:val="00EC5583"/>
    <w:rsid w:val="00EC55BA"/>
    <w:rsid w:val="00EC5692"/>
    <w:rsid w:val="00EC5892"/>
    <w:rsid w:val="00EC60BB"/>
    <w:rsid w:val="00EC6233"/>
    <w:rsid w:val="00EC62E2"/>
    <w:rsid w:val="00EC62EC"/>
    <w:rsid w:val="00EC633F"/>
    <w:rsid w:val="00EC7021"/>
    <w:rsid w:val="00EC75D0"/>
    <w:rsid w:val="00EC7D0F"/>
    <w:rsid w:val="00EC7DBE"/>
    <w:rsid w:val="00ED04D1"/>
    <w:rsid w:val="00ED06EE"/>
    <w:rsid w:val="00ED0839"/>
    <w:rsid w:val="00ED0A5B"/>
    <w:rsid w:val="00ED0F67"/>
    <w:rsid w:val="00ED12AE"/>
    <w:rsid w:val="00ED17B6"/>
    <w:rsid w:val="00ED1A2F"/>
    <w:rsid w:val="00ED1B9A"/>
    <w:rsid w:val="00ED1CFC"/>
    <w:rsid w:val="00ED2A6C"/>
    <w:rsid w:val="00ED322A"/>
    <w:rsid w:val="00ED3714"/>
    <w:rsid w:val="00ED39DA"/>
    <w:rsid w:val="00ED3EA0"/>
    <w:rsid w:val="00ED4151"/>
    <w:rsid w:val="00ED43B8"/>
    <w:rsid w:val="00ED4782"/>
    <w:rsid w:val="00ED4AED"/>
    <w:rsid w:val="00ED4E2F"/>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274"/>
    <w:rsid w:val="00EE44D1"/>
    <w:rsid w:val="00EE4680"/>
    <w:rsid w:val="00EE48F7"/>
    <w:rsid w:val="00EE50E8"/>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AA0"/>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3AD"/>
    <w:rsid w:val="00EF5608"/>
    <w:rsid w:val="00EF5AAF"/>
    <w:rsid w:val="00EF5E3E"/>
    <w:rsid w:val="00EF621A"/>
    <w:rsid w:val="00EF636C"/>
    <w:rsid w:val="00EF672A"/>
    <w:rsid w:val="00EF6B2B"/>
    <w:rsid w:val="00EF6B5F"/>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0E4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82F"/>
    <w:rsid w:val="00F319AB"/>
    <w:rsid w:val="00F31F59"/>
    <w:rsid w:val="00F31FDF"/>
    <w:rsid w:val="00F32540"/>
    <w:rsid w:val="00F32B3C"/>
    <w:rsid w:val="00F32B3F"/>
    <w:rsid w:val="00F32BFB"/>
    <w:rsid w:val="00F32D32"/>
    <w:rsid w:val="00F336B5"/>
    <w:rsid w:val="00F3391C"/>
    <w:rsid w:val="00F33A35"/>
    <w:rsid w:val="00F33AFF"/>
    <w:rsid w:val="00F33B44"/>
    <w:rsid w:val="00F33E72"/>
    <w:rsid w:val="00F341B1"/>
    <w:rsid w:val="00F34291"/>
    <w:rsid w:val="00F345F9"/>
    <w:rsid w:val="00F34771"/>
    <w:rsid w:val="00F34A2C"/>
    <w:rsid w:val="00F34E35"/>
    <w:rsid w:val="00F35367"/>
    <w:rsid w:val="00F35769"/>
    <w:rsid w:val="00F35965"/>
    <w:rsid w:val="00F35C3A"/>
    <w:rsid w:val="00F360AE"/>
    <w:rsid w:val="00F362B9"/>
    <w:rsid w:val="00F36318"/>
    <w:rsid w:val="00F368E4"/>
    <w:rsid w:val="00F36958"/>
    <w:rsid w:val="00F36B93"/>
    <w:rsid w:val="00F36F05"/>
    <w:rsid w:val="00F36FCB"/>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1DAB"/>
    <w:rsid w:val="00F5210E"/>
    <w:rsid w:val="00F526A4"/>
    <w:rsid w:val="00F527FA"/>
    <w:rsid w:val="00F52DB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209"/>
    <w:rsid w:val="00F64E42"/>
    <w:rsid w:val="00F650D0"/>
    <w:rsid w:val="00F65340"/>
    <w:rsid w:val="00F654A8"/>
    <w:rsid w:val="00F65C72"/>
    <w:rsid w:val="00F66CF1"/>
    <w:rsid w:val="00F66F7C"/>
    <w:rsid w:val="00F673AA"/>
    <w:rsid w:val="00F677A7"/>
    <w:rsid w:val="00F67D83"/>
    <w:rsid w:val="00F67DA1"/>
    <w:rsid w:val="00F70179"/>
    <w:rsid w:val="00F70210"/>
    <w:rsid w:val="00F70748"/>
    <w:rsid w:val="00F70895"/>
    <w:rsid w:val="00F7095E"/>
    <w:rsid w:val="00F70E78"/>
    <w:rsid w:val="00F71021"/>
    <w:rsid w:val="00F711B8"/>
    <w:rsid w:val="00F714F6"/>
    <w:rsid w:val="00F7180B"/>
    <w:rsid w:val="00F71AA2"/>
    <w:rsid w:val="00F71B15"/>
    <w:rsid w:val="00F71C7C"/>
    <w:rsid w:val="00F71D4F"/>
    <w:rsid w:val="00F721EA"/>
    <w:rsid w:val="00F725B6"/>
    <w:rsid w:val="00F727CB"/>
    <w:rsid w:val="00F72C6D"/>
    <w:rsid w:val="00F72D49"/>
    <w:rsid w:val="00F72F46"/>
    <w:rsid w:val="00F73634"/>
    <w:rsid w:val="00F74156"/>
    <w:rsid w:val="00F74B51"/>
    <w:rsid w:val="00F74BA7"/>
    <w:rsid w:val="00F74CE2"/>
    <w:rsid w:val="00F74CE9"/>
    <w:rsid w:val="00F753E6"/>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691"/>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37E"/>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9"/>
    <w:rsid w:val="00FC36BD"/>
    <w:rsid w:val="00FC3D75"/>
    <w:rsid w:val="00FC418A"/>
    <w:rsid w:val="00FC44DF"/>
    <w:rsid w:val="00FC4AF3"/>
    <w:rsid w:val="00FC50CE"/>
    <w:rsid w:val="00FC5262"/>
    <w:rsid w:val="00FC52B1"/>
    <w:rsid w:val="00FC534D"/>
    <w:rsid w:val="00FC57F4"/>
    <w:rsid w:val="00FC594E"/>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5FC"/>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589"/>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A3C"/>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B49"/>
    <w:rsid w:val="00FF0E8A"/>
    <w:rsid w:val="00FF0ECD"/>
    <w:rsid w:val="00FF100B"/>
    <w:rsid w:val="00FF113E"/>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425A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917450">
      <w:bodyDiv w:val="1"/>
      <w:marLeft w:val="0"/>
      <w:marRight w:val="0"/>
      <w:marTop w:val="0"/>
      <w:marBottom w:val="0"/>
      <w:divBdr>
        <w:top w:val="none" w:sz="0" w:space="0" w:color="auto"/>
        <w:left w:val="none" w:sz="0" w:space="0" w:color="auto"/>
        <w:bottom w:val="none" w:sz="0" w:space="0" w:color="auto"/>
        <w:right w:val="none" w:sz="0" w:space="0" w:color="auto"/>
      </w:divBdr>
      <w:divsChild>
        <w:div w:id="565527049">
          <w:marLeft w:val="994"/>
          <w:marRight w:val="0"/>
          <w:marTop w:val="86"/>
          <w:marBottom w:val="0"/>
          <w:divBdr>
            <w:top w:val="none" w:sz="0" w:space="0" w:color="auto"/>
            <w:left w:val="none" w:sz="0" w:space="0" w:color="auto"/>
            <w:bottom w:val="none" w:sz="0" w:space="0" w:color="auto"/>
            <w:right w:val="none" w:sz="0" w:space="0" w:color="auto"/>
          </w:divBdr>
        </w:div>
        <w:div w:id="1046678140">
          <w:marLeft w:val="1541"/>
          <w:marRight w:val="0"/>
          <w:marTop w:val="77"/>
          <w:marBottom w:val="0"/>
          <w:divBdr>
            <w:top w:val="none" w:sz="0" w:space="0" w:color="auto"/>
            <w:left w:val="none" w:sz="0" w:space="0" w:color="auto"/>
            <w:bottom w:val="none" w:sz="0" w:space="0" w:color="auto"/>
            <w:right w:val="none" w:sz="0" w:space="0" w:color="auto"/>
          </w:divBdr>
        </w:div>
        <w:div w:id="280497673">
          <w:marLeft w:val="1541"/>
          <w:marRight w:val="0"/>
          <w:marTop w:val="7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0885418">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071955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5559D-0252-4E52-B02B-E0151D4B0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2826</Words>
  <Characters>16113</Characters>
  <Application>Microsoft Office Word</Application>
  <DocSecurity>0</DocSecurity>
  <Lines>134</Lines>
  <Paragraphs>37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2022-08-08T12:46:00Z</dcterms:created>
  <dcterms:modified xsi:type="dcterms:W3CDTF">2022-08-12T11:51:00Z</dcterms:modified>
</cp:coreProperties>
</file>